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D28B2F5" w14:textId="77777777" w:rsidR="00BC0448" w:rsidRPr="007B33E8" w:rsidRDefault="00BC0448" w:rsidP="00BC0448">
      <w:pPr>
        <w:tabs>
          <w:tab w:val="left" w:pos="4155"/>
        </w:tabs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7D663D50" w14:textId="77777777" w:rsidR="00BC0448" w:rsidRPr="007B33E8" w:rsidRDefault="00BC0448" w:rsidP="00BC0448">
      <w:pPr>
        <w:tabs>
          <w:tab w:val="left" w:pos="6945"/>
        </w:tabs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7B33E8">
        <w:rPr>
          <w:rFonts w:ascii="Calibri" w:eastAsia="Times New Roman" w:hAnsi="Calibri" w:cs="Times New Roman"/>
          <w:noProof/>
          <w:sz w:val="24"/>
          <w:szCs w:val="24"/>
        </w:rPr>
        <w:drawing>
          <wp:anchor distT="0" distB="0" distL="114300" distR="114300" simplePos="0" relativeHeight="251659264" behindDoc="0" locked="0" layoutInCell="1" allowOverlap="1" wp14:anchorId="66D467D3" wp14:editId="7DA00368">
            <wp:simplePos x="0" y="0"/>
            <wp:positionH relativeFrom="margin">
              <wp:align>center</wp:align>
            </wp:positionH>
            <wp:positionV relativeFrom="paragraph">
              <wp:posOffset>-770683</wp:posOffset>
            </wp:positionV>
            <wp:extent cx="1275907" cy="1084521"/>
            <wp:effectExtent l="0" t="0" r="0" b="0"/>
            <wp:wrapNone/>
            <wp:docPr id="1" name="Picture 2" descr="C:\Users\BENTA_pc\Desktop\Letter_head1\PDFs\FINAL_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BENTA_pc\Desktop\Letter_head1\PDFs\FINAL_LOGO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6350" cy="1085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564B1DDF" w14:textId="77777777" w:rsidR="00BC0448" w:rsidRPr="00E344B2" w:rsidRDefault="00BC0448" w:rsidP="00BC0448">
      <w:pPr>
        <w:tabs>
          <w:tab w:val="left" w:pos="6945"/>
        </w:tabs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1AC5DEF0" w14:textId="77777777" w:rsidR="00BC0448" w:rsidRPr="00BC0448" w:rsidRDefault="00BC0448" w:rsidP="00BC0448">
      <w:pPr>
        <w:spacing w:after="0" w:line="240" w:lineRule="auto"/>
        <w:ind w:left="2160"/>
        <w:outlineLvl w:val="0"/>
        <w:rPr>
          <w:rFonts w:ascii="Times New Roman" w:eastAsia="Times New Roman" w:hAnsi="Times New Roman" w:cs="Times New Roman"/>
          <w:b/>
          <w:color w:val="0070C0"/>
          <w:sz w:val="52"/>
          <w:szCs w:val="52"/>
        </w:rPr>
      </w:pPr>
      <w:r w:rsidRPr="00BC0448">
        <w:rPr>
          <w:rFonts w:ascii="Times New Roman" w:eastAsia="Times New Roman" w:hAnsi="Times New Roman" w:cs="Times New Roman"/>
          <w:b/>
          <w:sz w:val="52"/>
          <w:szCs w:val="52"/>
        </w:rPr>
        <w:t xml:space="preserve">MACHAKOS UNIVERSITY </w:t>
      </w:r>
    </w:p>
    <w:p w14:paraId="72796E1B" w14:textId="77777777" w:rsidR="00BC0448" w:rsidRPr="00BC0448" w:rsidRDefault="00BC0448" w:rsidP="00BC0448">
      <w:pPr>
        <w:pStyle w:val="NoSpacing"/>
        <w:spacing w:line="360" w:lineRule="auto"/>
        <w:jc w:val="center"/>
        <w:outlineLvl w:val="0"/>
        <w:rPr>
          <w:b/>
        </w:rPr>
      </w:pPr>
      <w:r w:rsidRPr="00BC0448">
        <w:rPr>
          <w:b/>
        </w:rPr>
        <w:t>University Examinations for 2018/19 Academic Year</w:t>
      </w:r>
    </w:p>
    <w:p w14:paraId="3781FF17" w14:textId="5BC0A8C7" w:rsidR="00BC0448" w:rsidRPr="00BC0448" w:rsidRDefault="00BC0448" w:rsidP="00BC0448">
      <w:pPr>
        <w:spacing w:after="0" w:line="36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4"/>
        </w:rPr>
      </w:pPr>
      <w:r w:rsidRPr="00BC0448">
        <w:rPr>
          <w:rFonts w:ascii="Times New Roman" w:eastAsia="Times New Roman" w:hAnsi="Times New Roman" w:cs="Times New Roman"/>
          <w:b/>
          <w:sz w:val="24"/>
          <w:szCs w:val="24"/>
        </w:rPr>
        <w:t>SCHOOL OF AGRICULTURAL SCIENCES</w:t>
      </w:r>
    </w:p>
    <w:p w14:paraId="1123E3CF" w14:textId="0917CC0A" w:rsidR="00BC0448" w:rsidRPr="00BC0448" w:rsidRDefault="00BC0448" w:rsidP="00BC0448">
      <w:pPr>
        <w:spacing w:after="0" w:line="36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4"/>
        </w:rPr>
      </w:pPr>
      <w:r w:rsidRPr="00BC0448">
        <w:rPr>
          <w:rFonts w:ascii="Times New Roman" w:eastAsia="Times New Roman" w:hAnsi="Times New Roman" w:cs="Times New Roman"/>
          <w:b/>
          <w:sz w:val="24"/>
          <w:szCs w:val="24"/>
        </w:rPr>
        <w:t>DEPARTMENT OF AGRIBUSINESS MANAGEMENT AND TRADE</w:t>
      </w:r>
    </w:p>
    <w:p w14:paraId="492265C0" w14:textId="77777777" w:rsidR="00BC0448" w:rsidRPr="00BC0448" w:rsidRDefault="00BC0448" w:rsidP="00BC0448">
      <w:pPr>
        <w:spacing w:after="0" w:line="36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4"/>
        </w:rPr>
      </w:pPr>
      <w:r w:rsidRPr="00BC0448">
        <w:rPr>
          <w:rFonts w:ascii="Times New Roman" w:hAnsi="Times New Roman" w:cs="Times New Roman"/>
          <w:b/>
          <w:sz w:val="24"/>
          <w:szCs w:val="24"/>
        </w:rPr>
        <w:t>FOURTH YEAR FIRST SEMESTER EXAMINATION FOR BACHELOR OF SCIENCE (</w:t>
      </w:r>
      <w:r w:rsidRPr="00BC0448">
        <w:rPr>
          <w:rFonts w:ascii="Times New Roman" w:eastAsia="Times New Roman" w:hAnsi="Times New Roman" w:cs="Times New Roman"/>
          <w:b/>
          <w:sz w:val="24"/>
          <w:szCs w:val="24"/>
        </w:rPr>
        <w:t>AGRICULTURAL EDUCATION AND EXTENSION)</w:t>
      </w:r>
    </w:p>
    <w:p w14:paraId="53A7D46E" w14:textId="1AD9632D" w:rsidR="00BC0448" w:rsidRPr="00BC0448" w:rsidRDefault="00BC0448" w:rsidP="00BC0448">
      <w:pPr>
        <w:spacing w:after="0" w:line="36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4"/>
        </w:rPr>
      </w:pPr>
      <w:r w:rsidRPr="00BC0448">
        <w:rPr>
          <w:rFonts w:ascii="Times New Roman" w:eastAsia="Times New Roman" w:hAnsi="Times New Roman" w:cs="Times New Roman"/>
          <w:b/>
          <w:sz w:val="24"/>
          <w:szCs w:val="24"/>
        </w:rPr>
        <w:t>KBT420: INTERNATIONAL AGRICULTURAL TRADE</w:t>
      </w:r>
    </w:p>
    <w:p w14:paraId="1355ECA7" w14:textId="124F7AEE" w:rsidR="00BC0448" w:rsidRPr="00BC0448" w:rsidRDefault="00BC0448" w:rsidP="00BC0448">
      <w:pPr>
        <w:pBdr>
          <w:bottom w:val="single" w:sz="12" w:space="1" w:color="auto"/>
        </w:pBd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BC0448">
        <w:rPr>
          <w:rFonts w:ascii="Times New Roman" w:eastAsia="Times New Roman" w:hAnsi="Times New Roman" w:cs="Times New Roman"/>
          <w:b/>
          <w:sz w:val="24"/>
          <w:szCs w:val="24"/>
        </w:rPr>
        <w:t>DATE: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26/9/2019</w:t>
      </w:r>
      <w:r w:rsidRPr="00BC0448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                                                        TIME:               </w:t>
      </w:r>
      <w:bookmarkStart w:id="0" w:name="_GoBack"/>
      <w:bookmarkEnd w:id="0"/>
      <w:r w:rsidRPr="00BC0448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F442F6">
        <w:rPr>
          <w:rFonts w:ascii="Times New Roman" w:eastAsia="Times New Roman" w:hAnsi="Times New Roman" w:cs="Times New Roman"/>
          <w:b/>
          <w:sz w:val="24"/>
          <w:szCs w:val="24"/>
        </w:rPr>
        <w:t>11.00-1.00 PM</w:t>
      </w:r>
    </w:p>
    <w:p w14:paraId="46AFF199" w14:textId="1DD46B3E" w:rsidR="00BC0448" w:rsidRPr="00BC0448" w:rsidRDefault="00BC0448" w:rsidP="00BC0448">
      <w:pPr>
        <w:pStyle w:val="NormalWeb"/>
        <w:spacing w:before="0" w:beforeAutospacing="0" w:after="0" w:afterAutospacing="0" w:line="360" w:lineRule="auto"/>
        <w:outlineLvl w:val="0"/>
        <w:rPr>
          <w:b/>
        </w:rPr>
      </w:pPr>
      <w:r w:rsidRPr="00BC0448">
        <w:rPr>
          <w:b/>
        </w:rPr>
        <w:t>Instructions: Answer question ONE and any other TWO questions</w:t>
      </w:r>
    </w:p>
    <w:p w14:paraId="65702D01" w14:textId="6FD03709" w:rsidR="00BE6D20" w:rsidRPr="00BC0448" w:rsidRDefault="00BC0448" w:rsidP="00BC0448">
      <w:pPr>
        <w:tabs>
          <w:tab w:val="left" w:pos="0"/>
        </w:tabs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C0448">
        <w:rPr>
          <w:rFonts w:ascii="Times New Roman" w:hAnsi="Times New Roman" w:cs="Times New Roman"/>
          <w:b/>
          <w:sz w:val="24"/>
          <w:szCs w:val="24"/>
        </w:rPr>
        <w:t xml:space="preserve">QUESTION 1 (30 MARKS) </w:t>
      </w:r>
    </w:p>
    <w:p w14:paraId="1B7B6485" w14:textId="77777777" w:rsidR="00192373" w:rsidRPr="00BC0448" w:rsidRDefault="00FC3034" w:rsidP="00BC0448">
      <w:pPr>
        <w:numPr>
          <w:ilvl w:val="0"/>
          <w:numId w:val="1"/>
        </w:numPr>
        <w:tabs>
          <w:tab w:val="left" w:pos="0"/>
        </w:tabs>
        <w:spacing w:after="0" w:line="360" w:lineRule="auto"/>
        <w:ind w:hanging="720"/>
        <w:jc w:val="both"/>
        <w:rPr>
          <w:rFonts w:ascii="Times New Roman" w:hAnsi="Times New Roman" w:cs="Times New Roman"/>
          <w:sz w:val="24"/>
          <w:szCs w:val="24"/>
        </w:rPr>
      </w:pPr>
      <w:r w:rsidRPr="00BC0448">
        <w:rPr>
          <w:rFonts w:ascii="Times New Roman" w:hAnsi="Times New Roman" w:cs="Times New Roman"/>
          <w:sz w:val="24"/>
          <w:szCs w:val="24"/>
        </w:rPr>
        <w:t>Define the following terms used in international trade</w:t>
      </w:r>
    </w:p>
    <w:p w14:paraId="67CBFE08" w14:textId="3C4779E3" w:rsidR="006C2E3B" w:rsidRPr="00BC0448" w:rsidRDefault="006C2E3B" w:rsidP="00BC0448">
      <w:pPr>
        <w:pStyle w:val="ListParagraph"/>
        <w:numPr>
          <w:ilvl w:val="0"/>
          <w:numId w:val="5"/>
        </w:numPr>
        <w:tabs>
          <w:tab w:val="left" w:pos="0"/>
        </w:tabs>
        <w:spacing w:after="0" w:line="360" w:lineRule="auto"/>
        <w:ind w:left="1440" w:hanging="720"/>
        <w:jc w:val="both"/>
        <w:rPr>
          <w:rFonts w:ascii="Times New Roman" w:hAnsi="Times New Roman" w:cs="Times New Roman"/>
          <w:sz w:val="24"/>
          <w:szCs w:val="24"/>
        </w:rPr>
      </w:pPr>
      <w:r w:rsidRPr="00BC0448">
        <w:rPr>
          <w:rFonts w:ascii="Times New Roman" w:hAnsi="Times New Roman" w:cs="Times New Roman"/>
          <w:sz w:val="24"/>
          <w:szCs w:val="24"/>
        </w:rPr>
        <w:t xml:space="preserve">Export subsidy </w:t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Pr="00BC0448">
        <w:rPr>
          <w:rFonts w:ascii="Times New Roman" w:hAnsi="Times New Roman" w:cs="Times New Roman"/>
          <w:sz w:val="24"/>
          <w:szCs w:val="24"/>
        </w:rPr>
        <w:t>(1 mark)</w:t>
      </w:r>
    </w:p>
    <w:p w14:paraId="17DD7032" w14:textId="02CB6684" w:rsidR="00500D67" w:rsidRPr="00BC0448" w:rsidRDefault="00500D67" w:rsidP="00BC0448">
      <w:pPr>
        <w:pStyle w:val="ListParagraph"/>
        <w:numPr>
          <w:ilvl w:val="0"/>
          <w:numId w:val="5"/>
        </w:numPr>
        <w:tabs>
          <w:tab w:val="left" w:pos="0"/>
        </w:tabs>
        <w:spacing w:after="0" w:line="360" w:lineRule="auto"/>
        <w:ind w:left="1440" w:hanging="720"/>
        <w:jc w:val="both"/>
        <w:rPr>
          <w:rFonts w:ascii="Times New Roman" w:hAnsi="Times New Roman" w:cs="Times New Roman"/>
          <w:sz w:val="24"/>
          <w:szCs w:val="24"/>
        </w:rPr>
      </w:pPr>
      <w:r w:rsidRPr="00BC0448">
        <w:rPr>
          <w:rFonts w:ascii="Times New Roman" w:hAnsi="Times New Roman" w:cs="Times New Roman"/>
          <w:sz w:val="24"/>
          <w:szCs w:val="24"/>
        </w:rPr>
        <w:t xml:space="preserve">Autarky </w:t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229BA" w:rsidRPr="00BC0448">
        <w:rPr>
          <w:rFonts w:ascii="Times New Roman" w:hAnsi="Times New Roman" w:cs="Times New Roman"/>
          <w:sz w:val="24"/>
          <w:szCs w:val="24"/>
        </w:rPr>
        <w:t>(1 mark)</w:t>
      </w:r>
    </w:p>
    <w:p w14:paraId="2525E83C" w14:textId="3B049B33" w:rsidR="00BA609D" w:rsidRPr="00BC0448" w:rsidRDefault="00A86681" w:rsidP="00BC0448">
      <w:pPr>
        <w:pStyle w:val="ListParagraph"/>
        <w:numPr>
          <w:ilvl w:val="0"/>
          <w:numId w:val="5"/>
        </w:numPr>
        <w:tabs>
          <w:tab w:val="left" w:pos="0"/>
        </w:tabs>
        <w:spacing w:after="0" w:line="360" w:lineRule="auto"/>
        <w:ind w:left="1440" w:hanging="720"/>
        <w:jc w:val="both"/>
        <w:rPr>
          <w:rFonts w:ascii="Times New Roman" w:hAnsi="Times New Roman" w:cs="Times New Roman"/>
          <w:sz w:val="24"/>
          <w:szCs w:val="24"/>
        </w:rPr>
      </w:pPr>
      <w:r w:rsidRPr="00BC0448">
        <w:rPr>
          <w:rFonts w:ascii="Times New Roman" w:hAnsi="Times New Roman" w:cs="Times New Roman"/>
          <w:sz w:val="24"/>
          <w:szCs w:val="24"/>
        </w:rPr>
        <w:t>Import substituting industrialization</w:t>
      </w:r>
      <w:r w:rsidR="00B229BA" w:rsidRP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562287" w:rsidRPr="00BC0448">
        <w:rPr>
          <w:rFonts w:ascii="Times New Roman" w:hAnsi="Times New Roman" w:cs="Times New Roman"/>
          <w:sz w:val="24"/>
          <w:szCs w:val="24"/>
        </w:rPr>
        <w:t xml:space="preserve"> (</w:t>
      </w:r>
      <w:r w:rsidR="00B229BA" w:rsidRPr="00BC0448">
        <w:rPr>
          <w:rFonts w:ascii="Times New Roman" w:hAnsi="Times New Roman" w:cs="Times New Roman"/>
          <w:sz w:val="24"/>
          <w:szCs w:val="24"/>
        </w:rPr>
        <w:t>1 mark)</w:t>
      </w:r>
    </w:p>
    <w:p w14:paraId="6DB93104" w14:textId="240A4F33" w:rsidR="00C92051" w:rsidRPr="00BC0448" w:rsidRDefault="00BA609D" w:rsidP="00BC0448">
      <w:pPr>
        <w:pStyle w:val="ListParagraph"/>
        <w:numPr>
          <w:ilvl w:val="0"/>
          <w:numId w:val="5"/>
        </w:numPr>
        <w:tabs>
          <w:tab w:val="left" w:pos="0"/>
        </w:tabs>
        <w:spacing w:after="0" w:line="360" w:lineRule="auto"/>
        <w:ind w:left="1440" w:hanging="720"/>
        <w:jc w:val="both"/>
        <w:rPr>
          <w:rFonts w:ascii="Times New Roman" w:hAnsi="Times New Roman" w:cs="Times New Roman"/>
          <w:sz w:val="24"/>
          <w:szCs w:val="24"/>
        </w:rPr>
      </w:pPr>
      <w:r w:rsidRPr="00BC0448">
        <w:rPr>
          <w:rFonts w:ascii="Times New Roman" w:hAnsi="Times New Roman" w:cs="Times New Roman"/>
          <w:sz w:val="24"/>
          <w:szCs w:val="24"/>
        </w:rPr>
        <w:t xml:space="preserve">Nominal rate of protection </w:t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  <w:t xml:space="preserve"> (</w:t>
      </w:r>
      <w:r w:rsidRPr="00BC0448">
        <w:rPr>
          <w:rFonts w:ascii="Times New Roman" w:hAnsi="Times New Roman" w:cs="Times New Roman"/>
          <w:sz w:val="24"/>
          <w:szCs w:val="24"/>
        </w:rPr>
        <w:t>1 mark)</w:t>
      </w:r>
    </w:p>
    <w:p w14:paraId="749A55A5" w14:textId="77777777" w:rsidR="002F4D27" w:rsidRPr="00BC0448" w:rsidRDefault="002F4D27" w:rsidP="00BC0448">
      <w:pPr>
        <w:numPr>
          <w:ilvl w:val="0"/>
          <w:numId w:val="1"/>
        </w:numPr>
        <w:tabs>
          <w:tab w:val="left" w:pos="0"/>
        </w:tabs>
        <w:spacing w:after="0" w:line="360" w:lineRule="auto"/>
        <w:ind w:hanging="720"/>
        <w:jc w:val="both"/>
        <w:rPr>
          <w:rFonts w:ascii="Times New Roman" w:hAnsi="Times New Roman" w:cs="Times New Roman"/>
          <w:sz w:val="24"/>
          <w:szCs w:val="24"/>
        </w:rPr>
      </w:pPr>
      <w:r w:rsidRPr="00BC0448">
        <w:rPr>
          <w:rFonts w:ascii="Times New Roman" w:hAnsi="Times New Roman" w:cs="Times New Roman"/>
          <w:sz w:val="24"/>
          <w:szCs w:val="24"/>
        </w:rPr>
        <w:t>Differentiate between the following terms used in international trade</w:t>
      </w:r>
    </w:p>
    <w:p w14:paraId="5FD48A0F" w14:textId="3965905E" w:rsidR="006C2E3B" w:rsidRPr="00BC0448" w:rsidRDefault="006C2E3B" w:rsidP="00BC0448">
      <w:pPr>
        <w:pStyle w:val="ListParagraph"/>
        <w:numPr>
          <w:ilvl w:val="0"/>
          <w:numId w:val="10"/>
        </w:numPr>
        <w:tabs>
          <w:tab w:val="left" w:pos="0"/>
        </w:tabs>
        <w:spacing w:after="0" w:line="360" w:lineRule="auto"/>
        <w:ind w:left="1440" w:hanging="720"/>
        <w:jc w:val="both"/>
        <w:rPr>
          <w:rFonts w:ascii="Times New Roman" w:hAnsi="Times New Roman" w:cs="Times New Roman"/>
          <w:sz w:val="24"/>
          <w:szCs w:val="24"/>
        </w:rPr>
      </w:pPr>
      <w:r w:rsidRPr="00BC0448">
        <w:rPr>
          <w:rFonts w:ascii="Times New Roman" w:hAnsi="Times New Roman" w:cs="Times New Roman"/>
          <w:sz w:val="24"/>
          <w:szCs w:val="24"/>
        </w:rPr>
        <w:t xml:space="preserve">Outsourcing and off-shoring </w:t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Pr="00BC0448">
        <w:rPr>
          <w:rFonts w:ascii="Times New Roman" w:hAnsi="Times New Roman" w:cs="Times New Roman"/>
          <w:sz w:val="24"/>
          <w:szCs w:val="24"/>
        </w:rPr>
        <w:t>(2 marks)</w:t>
      </w:r>
    </w:p>
    <w:p w14:paraId="77C149AC" w14:textId="2C418C19" w:rsidR="006C2E3B" w:rsidRPr="00BC0448" w:rsidRDefault="006C2E3B" w:rsidP="00BC0448">
      <w:pPr>
        <w:pStyle w:val="ListParagraph"/>
        <w:numPr>
          <w:ilvl w:val="0"/>
          <w:numId w:val="10"/>
        </w:numPr>
        <w:tabs>
          <w:tab w:val="left" w:pos="0"/>
        </w:tabs>
        <w:spacing w:after="0" w:line="360" w:lineRule="auto"/>
        <w:ind w:left="1440" w:hanging="720"/>
        <w:jc w:val="both"/>
        <w:rPr>
          <w:rFonts w:ascii="Times New Roman" w:hAnsi="Times New Roman" w:cs="Times New Roman"/>
          <w:sz w:val="24"/>
          <w:szCs w:val="24"/>
        </w:rPr>
      </w:pPr>
      <w:r w:rsidRPr="00BC0448">
        <w:rPr>
          <w:rFonts w:ascii="Times New Roman" w:hAnsi="Times New Roman" w:cs="Times New Roman"/>
          <w:sz w:val="24"/>
          <w:szCs w:val="24"/>
        </w:rPr>
        <w:t xml:space="preserve">Trade deficit and trade surplus </w:t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Pr="00BC0448">
        <w:rPr>
          <w:rFonts w:ascii="Times New Roman" w:hAnsi="Times New Roman" w:cs="Times New Roman"/>
          <w:sz w:val="24"/>
          <w:szCs w:val="24"/>
        </w:rPr>
        <w:t>(2 marks)</w:t>
      </w:r>
    </w:p>
    <w:p w14:paraId="4D343EB9" w14:textId="7BB227BD" w:rsidR="00500D67" w:rsidRPr="00BC0448" w:rsidRDefault="00500D67" w:rsidP="00BC0448">
      <w:pPr>
        <w:pStyle w:val="ListParagraph"/>
        <w:numPr>
          <w:ilvl w:val="0"/>
          <w:numId w:val="10"/>
        </w:numPr>
        <w:tabs>
          <w:tab w:val="left" w:pos="0"/>
        </w:tabs>
        <w:spacing w:after="0" w:line="360" w:lineRule="auto"/>
        <w:ind w:left="1440" w:hanging="720"/>
        <w:jc w:val="both"/>
        <w:rPr>
          <w:rFonts w:ascii="Times New Roman" w:hAnsi="Times New Roman" w:cs="Times New Roman"/>
          <w:sz w:val="24"/>
          <w:szCs w:val="24"/>
        </w:rPr>
      </w:pPr>
      <w:r w:rsidRPr="00BC0448">
        <w:rPr>
          <w:rFonts w:ascii="Times New Roman" w:hAnsi="Times New Roman" w:cs="Times New Roman"/>
          <w:sz w:val="24"/>
          <w:szCs w:val="24"/>
        </w:rPr>
        <w:t>Closed economy and open economy</w:t>
      </w:r>
      <w:r w:rsidR="00562287" w:rsidRPr="00BC0448">
        <w:rPr>
          <w:rFonts w:ascii="Times New Roman" w:hAnsi="Times New Roman" w:cs="Times New Roman"/>
          <w:sz w:val="24"/>
          <w:szCs w:val="24"/>
        </w:rPr>
        <w:t xml:space="preserve"> </w:t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229BA" w:rsidRPr="00BC0448">
        <w:rPr>
          <w:rFonts w:ascii="Times New Roman" w:hAnsi="Times New Roman" w:cs="Times New Roman"/>
          <w:sz w:val="24"/>
          <w:szCs w:val="24"/>
        </w:rPr>
        <w:t>(2 marks)</w:t>
      </w:r>
    </w:p>
    <w:p w14:paraId="68572721" w14:textId="105AC8A1" w:rsidR="00C92051" w:rsidRPr="00BC0448" w:rsidRDefault="00C92051" w:rsidP="00BC0448">
      <w:pPr>
        <w:pStyle w:val="ListParagraph"/>
        <w:numPr>
          <w:ilvl w:val="0"/>
          <w:numId w:val="10"/>
        </w:numPr>
        <w:tabs>
          <w:tab w:val="left" w:pos="0"/>
        </w:tabs>
        <w:spacing w:after="0" w:line="360" w:lineRule="auto"/>
        <w:ind w:left="1440" w:hanging="720"/>
        <w:jc w:val="both"/>
        <w:rPr>
          <w:rFonts w:ascii="Times New Roman" w:hAnsi="Times New Roman" w:cs="Times New Roman"/>
          <w:sz w:val="24"/>
          <w:szCs w:val="24"/>
        </w:rPr>
      </w:pPr>
      <w:r w:rsidRPr="00BC0448">
        <w:rPr>
          <w:rFonts w:ascii="Times New Roman" w:hAnsi="Times New Roman" w:cs="Times New Roman"/>
          <w:sz w:val="24"/>
          <w:szCs w:val="24"/>
        </w:rPr>
        <w:t>Bound tariff and ad-valorem tariff</w:t>
      </w:r>
      <w:r w:rsidR="00562287" w:rsidRPr="00BC0448">
        <w:rPr>
          <w:rFonts w:ascii="Times New Roman" w:hAnsi="Times New Roman" w:cs="Times New Roman"/>
          <w:sz w:val="24"/>
          <w:szCs w:val="24"/>
        </w:rPr>
        <w:t xml:space="preserve"> </w:t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229BA" w:rsidRPr="00BC0448">
        <w:rPr>
          <w:rFonts w:ascii="Times New Roman" w:hAnsi="Times New Roman" w:cs="Times New Roman"/>
          <w:sz w:val="24"/>
          <w:szCs w:val="24"/>
        </w:rPr>
        <w:t>(2 marks)</w:t>
      </w:r>
    </w:p>
    <w:p w14:paraId="775ED6BD" w14:textId="56848752" w:rsidR="00500D67" w:rsidRPr="00BC0448" w:rsidRDefault="00146BB7" w:rsidP="00BC0448">
      <w:pPr>
        <w:pStyle w:val="ListParagraph"/>
        <w:numPr>
          <w:ilvl w:val="0"/>
          <w:numId w:val="10"/>
        </w:numPr>
        <w:tabs>
          <w:tab w:val="left" w:pos="0"/>
        </w:tabs>
        <w:spacing w:after="0" w:line="360" w:lineRule="auto"/>
        <w:ind w:left="1440" w:hanging="720"/>
        <w:jc w:val="both"/>
        <w:rPr>
          <w:rFonts w:ascii="Times New Roman" w:hAnsi="Times New Roman" w:cs="Times New Roman"/>
          <w:sz w:val="24"/>
          <w:szCs w:val="24"/>
        </w:rPr>
      </w:pPr>
      <w:r w:rsidRPr="00BC0448">
        <w:rPr>
          <w:rFonts w:ascii="Times New Roman" w:hAnsi="Times New Roman" w:cs="Times New Roman"/>
          <w:sz w:val="24"/>
          <w:szCs w:val="24"/>
        </w:rPr>
        <w:t xml:space="preserve">Absolute advantage and comparative advantage </w:t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Pr="00BC0448">
        <w:rPr>
          <w:rFonts w:ascii="Times New Roman" w:hAnsi="Times New Roman" w:cs="Times New Roman"/>
          <w:sz w:val="24"/>
          <w:szCs w:val="24"/>
        </w:rPr>
        <w:t>(2 marks)</w:t>
      </w:r>
    </w:p>
    <w:p w14:paraId="0C60FF08" w14:textId="700B0FA8" w:rsidR="00146BB7" w:rsidRPr="00BC0448" w:rsidRDefault="00146BB7" w:rsidP="00BC0448">
      <w:pPr>
        <w:numPr>
          <w:ilvl w:val="0"/>
          <w:numId w:val="1"/>
        </w:numPr>
        <w:tabs>
          <w:tab w:val="left" w:pos="0"/>
        </w:tabs>
        <w:spacing w:after="0" w:line="360" w:lineRule="auto"/>
        <w:ind w:hanging="720"/>
        <w:jc w:val="both"/>
        <w:rPr>
          <w:rFonts w:ascii="Times New Roman" w:hAnsi="Times New Roman" w:cs="Times New Roman"/>
          <w:sz w:val="24"/>
          <w:szCs w:val="24"/>
        </w:rPr>
      </w:pPr>
      <w:r w:rsidRPr="00BC0448">
        <w:rPr>
          <w:rFonts w:ascii="Times New Roman" w:hAnsi="Times New Roman" w:cs="Times New Roman"/>
          <w:sz w:val="24"/>
          <w:szCs w:val="24"/>
        </w:rPr>
        <w:t xml:space="preserve">Describe the Leontief paradox </w:t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Pr="00BC0448">
        <w:rPr>
          <w:rFonts w:ascii="Times New Roman" w:hAnsi="Times New Roman" w:cs="Times New Roman"/>
          <w:sz w:val="24"/>
          <w:szCs w:val="24"/>
        </w:rPr>
        <w:t>(3 marks)</w:t>
      </w:r>
    </w:p>
    <w:p w14:paraId="00249ED1" w14:textId="7DF9AB29" w:rsidR="00BE51A2" w:rsidRPr="00BC0448" w:rsidRDefault="00BE51A2" w:rsidP="00BC0448">
      <w:pPr>
        <w:numPr>
          <w:ilvl w:val="0"/>
          <w:numId w:val="1"/>
        </w:numPr>
        <w:tabs>
          <w:tab w:val="left" w:pos="0"/>
        </w:tabs>
        <w:spacing w:after="0" w:line="360" w:lineRule="auto"/>
        <w:ind w:hanging="720"/>
        <w:jc w:val="both"/>
        <w:rPr>
          <w:rFonts w:ascii="Times New Roman" w:hAnsi="Times New Roman" w:cs="Times New Roman"/>
          <w:sz w:val="24"/>
          <w:szCs w:val="24"/>
        </w:rPr>
      </w:pPr>
      <w:r w:rsidRPr="00BC0448">
        <w:rPr>
          <w:rFonts w:ascii="Times New Roman" w:hAnsi="Times New Roman" w:cs="Times New Roman"/>
          <w:sz w:val="24"/>
          <w:szCs w:val="24"/>
        </w:rPr>
        <w:t xml:space="preserve">Describe three forms of dumping of goods </w:t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Pr="00BC0448">
        <w:rPr>
          <w:rFonts w:ascii="Times New Roman" w:hAnsi="Times New Roman" w:cs="Times New Roman"/>
          <w:sz w:val="24"/>
          <w:szCs w:val="24"/>
        </w:rPr>
        <w:t>(3 marks)</w:t>
      </w:r>
    </w:p>
    <w:p w14:paraId="17ED614A" w14:textId="250A18F8" w:rsidR="00680694" w:rsidRPr="00BC0448" w:rsidRDefault="00680694" w:rsidP="00BC0448">
      <w:pPr>
        <w:numPr>
          <w:ilvl w:val="0"/>
          <w:numId w:val="1"/>
        </w:numPr>
        <w:tabs>
          <w:tab w:val="left" w:pos="0"/>
        </w:tabs>
        <w:spacing w:after="0" w:line="360" w:lineRule="auto"/>
        <w:ind w:hanging="720"/>
        <w:jc w:val="both"/>
        <w:rPr>
          <w:rFonts w:ascii="Times New Roman" w:hAnsi="Times New Roman" w:cs="Times New Roman"/>
          <w:sz w:val="24"/>
          <w:szCs w:val="24"/>
        </w:rPr>
      </w:pPr>
      <w:r w:rsidRPr="00BC0448">
        <w:rPr>
          <w:rFonts w:ascii="Times New Roman" w:hAnsi="Times New Roman" w:cs="Times New Roman"/>
          <w:sz w:val="24"/>
          <w:szCs w:val="24"/>
        </w:rPr>
        <w:t xml:space="preserve">State the main arguments in the gravity model of trade </w:t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Pr="00BC0448">
        <w:rPr>
          <w:rFonts w:ascii="Times New Roman" w:hAnsi="Times New Roman" w:cs="Times New Roman"/>
          <w:sz w:val="24"/>
          <w:szCs w:val="24"/>
        </w:rPr>
        <w:t>(4 marks)</w:t>
      </w:r>
    </w:p>
    <w:p w14:paraId="08BA118E" w14:textId="1057AA93" w:rsidR="003E1C53" w:rsidRPr="00BC0448" w:rsidRDefault="003E1C53" w:rsidP="00BC0448">
      <w:pPr>
        <w:numPr>
          <w:ilvl w:val="0"/>
          <w:numId w:val="1"/>
        </w:numPr>
        <w:tabs>
          <w:tab w:val="left" w:pos="0"/>
        </w:tabs>
        <w:spacing w:after="0" w:line="360" w:lineRule="auto"/>
        <w:ind w:hanging="720"/>
        <w:jc w:val="both"/>
        <w:rPr>
          <w:rFonts w:ascii="Times New Roman" w:hAnsi="Times New Roman" w:cs="Times New Roman"/>
          <w:sz w:val="24"/>
          <w:szCs w:val="24"/>
        </w:rPr>
      </w:pPr>
      <w:r w:rsidRPr="00BC0448">
        <w:rPr>
          <w:rFonts w:ascii="Times New Roman" w:hAnsi="Times New Roman" w:cs="Times New Roman"/>
          <w:sz w:val="24"/>
          <w:szCs w:val="24"/>
        </w:rPr>
        <w:t>Describe the process of economic integration</w:t>
      </w:r>
      <w:r w:rsidR="00493CA0" w:rsidRPr="00BC0448">
        <w:rPr>
          <w:rFonts w:ascii="Times New Roman" w:hAnsi="Times New Roman" w:cs="Times New Roman"/>
          <w:sz w:val="24"/>
          <w:szCs w:val="24"/>
        </w:rPr>
        <w:t>, giving examples</w:t>
      </w:r>
      <w:r w:rsidRPr="00BC0448">
        <w:rPr>
          <w:rFonts w:ascii="Times New Roman" w:hAnsi="Times New Roman" w:cs="Times New Roman"/>
          <w:sz w:val="24"/>
          <w:szCs w:val="24"/>
        </w:rPr>
        <w:t xml:space="preserve"> </w:t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Pr="00BC0448">
        <w:rPr>
          <w:rFonts w:ascii="Times New Roman" w:hAnsi="Times New Roman" w:cs="Times New Roman"/>
          <w:sz w:val="24"/>
          <w:szCs w:val="24"/>
        </w:rPr>
        <w:t>(</w:t>
      </w:r>
      <w:r w:rsidR="008961CE" w:rsidRPr="00BC0448">
        <w:rPr>
          <w:rFonts w:ascii="Times New Roman" w:hAnsi="Times New Roman" w:cs="Times New Roman"/>
          <w:sz w:val="24"/>
          <w:szCs w:val="24"/>
        </w:rPr>
        <w:t>6</w:t>
      </w:r>
      <w:r w:rsidRPr="00BC0448">
        <w:rPr>
          <w:rFonts w:ascii="Times New Roman" w:hAnsi="Times New Roman" w:cs="Times New Roman"/>
          <w:sz w:val="24"/>
          <w:szCs w:val="24"/>
        </w:rPr>
        <w:t xml:space="preserve"> marks)</w:t>
      </w:r>
    </w:p>
    <w:p w14:paraId="0206722E" w14:textId="77777777" w:rsidR="00BC0448" w:rsidRDefault="00BC0448" w:rsidP="00BC0448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35AE654" w14:textId="77777777" w:rsidR="00F442F6" w:rsidRDefault="00F442F6" w:rsidP="00BC0448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49FFE26" w14:textId="77777777" w:rsidR="00F442F6" w:rsidRDefault="00F442F6" w:rsidP="00BC0448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54022DF" w14:textId="61430EE9" w:rsidR="00474ABD" w:rsidRPr="00BC0448" w:rsidRDefault="00BC0448" w:rsidP="00BC0448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C0448">
        <w:rPr>
          <w:rFonts w:ascii="Times New Roman" w:hAnsi="Times New Roman" w:cs="Times New Roman"/>
          <w:b/>
          <w:sz w:val="24"/>
          <w:szCs w:val="24"/>
        </w:rPr>
        <w:lastRenderedPageBreak/>
        <w:t>QUESTION 2 (20 MARKS)</w:t>
      </w:r>
    </w:p>
    <w:p w14:paraId="2A1119D7" w14:textId="2184B409" w:rsidR="00BD3B9C" w:rsidRPr="00BC0448" w:rsidRDefault="00BD3B9C" w:rsidP="00BC0448">
      <w:pPr>
        <w:numPr>
          <w:ilvl w:val="0"/>
          <w:numId w:val="6"/>
        </w:numPr>
        <w:tabs>
          <w:tab w:val="left" w:pos="0"/>
        </w:tabs>
        <w:spacing w:after="0" w:line="360" w:lineRule="auto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 w:rsidRPr="00BC0448">
        <w:rPr>
          <w:rFonts w:ascii="Times New Roman" w:hAnsi="Times New Roman" w:cs="Times New Roman"/>
          <w:sz w:val="24"/>
          <w:szCs w:val="24"/>
        </w:rPr>
        <w:t xml:space="preserve">Export of agricultural commodities hurts the economy of the exporting nation and should be discouraged. Using appropriate </w:t>
      </w:r>
      <w:r w:rsidRPr="00BC0448">
        <w:rPr>
          <w:rFonts w:ascii="Times New Roman" w:hAnsi="Times New Roman" w:cs="Times New Roman"/>
          <w:sz w:val="24"/>
          <w:szCs w:val="24"/>
          <w:u w:val="single"/>
        </w:rPr>
        <w:t>illustrations</w:t>
      </w:r>
      <w:r w:rsidRPr="00BC0448">
        <w:rPr>
          <w:rFonts w:ascii="Times New Roman" w:hAnsi="Times New Roman" w:cs="Times New Roman"/>
          <w:sz w:val="24"/>
          <w:szCs w:val="24"/>
        </w:rPr>
        <w:t xml:space="preserve">, explain why you would agree or disagree with this statement </w:t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  <w:t xml:space="preserve">        </w:t>
      </w:r>
      <w:r w:rsidRPr="00BC0448">
        <w:rPr>
          <w:rFonts w:ascii="Times New Roman" w:hAnsi="Times New Roman" w:cs="Times New Roman"/>
          <w:sz w:val="24"/>
          <w:szCs w:val="24"/>
        </w:rPr>
        <w:t>(11 marks)</w:t>
      </w:r>
    </w:p>
    <w:p w14:paraId="172037EA" w14:textId="77777777" w:rsidR="00BD3B9C" w:rsidRPr="00BC0448" w:rsidRDefault="00BD3B9C" w:rsidP="00BC0448">
      <w:pPr>
        <w:numPr>
          <w:ilvl w:val="0"/>
          <w:numId w:val="6"/>
        </w:numPr>
        <w:tabs>
          <w:tab w:val="left" w:pos="0"/>
        </w:tabs>
        <w:spacing w:after="0" w:line="360" w:lineRule="auto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 w:rsidRPr="00BC0448">
        <w:rPr>
          <w:rFonts w:ascii="Times New Roman" w:hAnsi="Times New Roman" w:cs="Times New Roman"/>
          <w:sz w:val="24"/>
          <w:szCs w:val="24"/>
        </w:rPr>
        <w:t xml:space="preserve">The table below shows production possibilities for two goods in two countries. </w:t>
      </w:r>
    </w:p>
    <w:tbl>
      <w:tblPr>
        <w:tblStyle w:val="TableGrid"/>
        <w:tblW w:w="8964" w:type="dxa"/>
        <w:tblInd w:w="468" w:type="dxa"/>
        <w:tblLook w:val="04A0" w:firstRow="1" w:lastRow="0" w:firstColumn="1" w:lastColumn="0" w:noHBand="0" w:noVBand="1"/>
      </w:tblPr>
      <w:tblGrid>
        <w:gridCol w:w="1954"/>
        <w:gridCol w:w="1164"/>
        <w:gridCol w:w="1164"/>
        <w:gridCol w:w="1164"/>
        <w:gridCol w:w="1164"/>
        <w:gridCol w:w="1164"/>
        <w:gridCol w:w="1190"/>
      </w:tblGrid>
      <w:tr w:rsidR="00BD3B9C" w:rsidRPr="00BC0448" w14:paraId="5969F9D5" w14:textId="77777777" w:rsidTr="00661884">
        <w:trPr>
          <w:trHeight w:val="98"/>
        </w:trPr>
        <w:tc>
          <w:tcPr>
            <w:tcW w:w="1954" w:type="dxa"/>
            <w:vMerge w:val="restart"/>
          </w:tcPr>
          <w:p w14:paraId="4A0DD4FD" w14:textId="77777777" w:rsidR="00BD3B9C" w:rsidRPr="00BC0448" w:rsidRDefault="00BD3B9C" w:rsidP="00BC0448">
            <w:pPr>
              <w:tabs>
                <w:tab w:val="left" w:pos="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28" w:type="dxa"/>
            <w:gridSpan w:val="2"/>
          </w:tcPr>
          <w:p w14:paraId="0FB0C49B" w14:textId="77777777" w:rsidR="00BD3B9C" w:rsidRPr="00BC0448" w:rsidRDefault="00BD3B9C" w:rsidP="00BC0448">
            <w:pPr>
              <w:tabs>
                <w:tab w:val="left" w:pos="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C0448">
              <w:rPr>
                <w:rFonts w:ascii="Times New Roman" w:hAnsi="Times New Roman" w:cs="Times New Roman"/>
                <w:sz w:val="24"/>
                <w:szCs w:val="24"/>
              </w:rPr>
              <w:t>Scenario A</w:t>
            </w:r>
          </w:p>
        </w:tc>
        <w:tc>
          <w:tcPr>
            <w:tcW w:w="2328" w:type="dxa"/>
            <w:gridSpan w:val="2"/>
          </w:tcPr>
          <w:p w14:paraId="0B7327DB" w14:textId="77777777" w:rsidR="00BD3B9C" w:rsidRPr="00BC0448" w:rsidRDefault="00BD3B9C" w:rsidP="00BC0448">
            <w:pPr>
              <w:tabs>
                <w:tab w:val="left" w:pos="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C0448">
              <w:rPr>
                <w:rFonts w:ascii="Times New Roman" w:hAnsi="Times New Roman" w:cs="Times New Roman"/>
                <w:sz w:val="24"/>
                <w:szCs w:val="24"/>
              </w:rPr>
              <w:t>Scenario B</w:t>
            </w:r>
          </w:p>
        </w:tc>
        <w:tc>
          <w:tcPr>
            <w:tcW w:w="2354" w:type="dxa"/>
            <w:gridSpan w:val="2"/>
          </w:tcPr>
          <w:p w14:paraId="5BCCC337" w14:textId="77777777" w:rsidR="00BD3B9C" w:rsidRPr="00BC0448" w:rsidRDefault="00BD3B9C" w:rsidP="00BC0448">
            <w:pPr>
              <w:tabs>
                <w:tab w:val="left" w:pos="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C0448">
              <w:rPr>
                <w:rFonts w:ascii="Times New Roman" w:hAnsi="Times New Roman" w:cs="Times New Roman"/>
                <w:sz w:val="24"/>
                <w:szCs w:val="24"/>
              </w:rPr>
              <w:t>Scenario C</w:t>
            </w:r>
          </w:p>
        </w:tc>
      </w:tr>
      <w:tr w:rsidR="00BD3B9C" w:rsidRPr="00BC0448" w14:paraId="05D6F755" w14:textId="77777777" w:rsidTr="00661884">
        <w:tc>
          <w:tcPr>
            <w:tcW w:w="1954" w:type="dxa"/>
            <w:vMerge/>
          </w:tcPr>
          <w:p w14:paraId="51A24CF3" w14:textId="77777777" w:rsidR="00BD3B9C" w:rsidRPr="00BC0448" w:rsidRDefault="00BD3B9C" w:rsidP="00BC0448">
            <w:pPr>
              <w:tabs>
                <w:tab w:val="left" w:pos="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64" w:type="dxa"/>
          </w:tcPr>
          <w:p w14:paraId="5A6EE7AF" w14:textId="77777777" w:rsidR="00BD3B9C" w:rsidRPr="00BC0448" w:rsidRDefault="00BD3B9C" w:rsidP="00BC0448">
            <w:pPr>
              <w:tabs>
                <w:tab w:val="left" w:pos="0"/>
              </w:tabs>
              <w:ind w:right="-11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C0448">
              <w:rPr>
                <w:rFonts w:ascii="Times New Roman" w:hAnsi="Times New Roman" w:cs="Times New Roman"/>
                <w:sz w:val="24"/>
                <w:szCs w:val="24"/>
              </w:rPr>
              <w:t>Country1</w:t>
            </w:r>
          </w:p>
        </w:tc>
        <w:tc>
          <w:tcPr>
            <w:tcW w:w="1164" w:type="dxa"/>
          </w:tcPr>
          <w:p w14:paraId="6BBB0382" w14:textId="77777777" w:rsidR="00BD3B9C" w:rsidRPr="00BC0448" w:rsidRDefault="00BD3B9C" w:rsidP="00BC0448">
            <w:pPr>
              <w:tabs>
                <w:tab w:val="left" w:pos="0"/>
              </w:tabs>
              <w:ind w:right="-11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C0448">
              <w:rPr>
                <w:rFonts w:ascii="Times New Roman" w:hAnsi="Times New Roman" w:cs="Times New Roman"/>
                <w:sz w:val="24"/>
                <w:szCs w:val="24"/>
              </w:rPr>
              <w:t>Country2</w:t>
            </w:r>
          </w:p>
        </w:tc>
        <w:tc>
          <w:tcPr>
            <w:tcW w:w="1164" w:type="dxa"/>
          </w:tcPr>
          <w:p w14:paraId="00827164" w14:textId="77777777" w:rsidR="00BD3B9C" w:rsidRPr="00BC0448" w:rsidRDefault="00BD3B9C" w:rsidP="00BC0448">
            <w:pPr>
              <w:tabs>
                <w:tab w:val="left" w:pos="0"/>
              </w:tabs>
              <w:ind w:right="-11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C0448">
              <w:rPr>
                <w:rFonts w:ascii="Times New Roman" w:hAnsi="Times New Roman" w:cs="Times New Roman"/>
                <w:sz w:val="24"/>
                <w:szCs w:val="24"/>
              </w:rPr>
              <w:t>Country1</w:t>
            </w:r>
          </w:p>
        </w:tc>
        <w:tc>
          <w:tcPr>
            <w:tcW w:w="1164" w:type="dxa"/>
          </w:tcPr>
          <w:p w14:paraId="2744B0D1" w14:textId="77777777" w:rsidR="00BD3B9C" w:rsidRPr="00BC0448" w:rsidRDefault="00BD3B9C" w:rsidP="00BC0448">
            <w:pPr>
              <w:tabs>
                <w:tab w:val="left" w:pos="0"/>
              </w:tabs>
              <w:ind w:right="-11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C0448">
              <w:rPr>
                <w:rFonts w:ascii="Times New Roman" w:hAnsi="Times New Roman" w:cs="Times New Roman"/>
                <w:sz w:val="24"/>
                <w:szCs w:val="24"/>
              </w:rPr>
              <w:t>Country2</w:t>
            </w:r>
          </w:p>
        </w:tc>
        <w:tc>
          <w:tcPr>
            <w:tcW w:w="1164" w:type="dxa"/>
          </w:tcPr>
          <w:p w14:paraId="11401134" w14:textId="77777777" w:rsidR="00BD3B9C" w:rsidRPr="00BC0448" w:rsidRDefault="00BD3B9C" w:rsidP="00BC0448">
            <w:pPr>
              <w:tabs>
                <w:tab w:val="left" w:pos="0"/>
              </w:tabs>
              <w:ind w:right="-11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C0448">
              <w:rPr>
                <w:rFonts w:ascii="Times New Roman" w:hAnsi="Times New Roman" w:cs="Times New Roman"/>
                <w:sz w:val="24"/>
                <w:szCs w:val="24"/>
              </w:rPr>
              <w:t>Country1</w:t>
            </w:r>
          </w:p>
        </w:tc>
        <w:tc>
          <w:tcPr>
            <w:tcW w:w="1190" w:type="dxa"/>
          </w:tcPr>
          <w:p w14:paraId="61E0BD9C" w14:textId="77777777" w:rsidR="00BD3B9C" w:rsidRPr="00BC0448" w:rsidRDefault="00BD3B9C" w:rsidP="00BC0448">
            <w:pPr>
              <w:tabs>
                <w:tab w:val="left" w:pos="0"/>
              </w:tabs>
              <w:ind w:right="-11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C0448">
              <w:rPr>
                <w:rFonts w:ascii="Times New Roman" w:hAnsi="Times New Roman" w:cs="Times New Roman"/>
                <w:sz w:val="24"/>
                <w:szCs w:val="24"/>
              </w:rPr>
              <w:t>Country2</w:t>
            </w:r>
          </w:p>
        </w:tc>
      </w:tr>
      <w:tr w:rsidR="00BD3B9C" w:rsidRPr="00BC0448" w14:paraId="17B7B2F9" w14:textId="77777777" w:rsidTr="00661884">
        <w:trPr>
          <w:trHeight w:val="70"/>
        </w:trPr>
        <w:tc>
          <w:tcPr>
            <w:tcW w:w="1954" w:type="dxa"/>
          </w:tcPr>
          <w:p w14:paraId="22DB3805" w14:textId="77777777" w:rsidR="00BD3B9C" w:rsidRPr="00BC0448" w:rsidRDefault="00BD3B9C" w:rsidP="00BC0448">
            <w:pPr>
              <w:tabs>
                <w:tab w:val="left" w:pos="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C0448">
              <w:rPr>
                <w:rFonts w:ascii="Times New Roman" w:hAnsi="Times New Roman" w:cs="Times New Roman"/>
                <w:sz w:val="24"/>
                <w:szCs w:val="24"/>
              </w:rPr>
              <w:t>Wheat (Kg/hour)</w:t>
            </w:r>
          </w:p>
        </w:tc>
        <w:tc>
          <w:tcPr>
            <w:tcW w:w="1164" w:type="dxa"/>
          </w:tcPr>
          <w:p w14:paraId="4F00DDE0" w14:textId="77777777" w:rsidR="00BD3B9C" w:rsidRPr="00BC0448" w:rsidRDefault="00BD3B9C" w:rsidP="00BC0448">
            <w:pPr>
              <w:tabs>
                <w:tab w:val="left" w:pos="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C0448">
              <w:rPr>
                <w:rFonts w:ascii="Times New Roman" w:hAnsi="Times New Roman" w:cs="Times New Roman"/>
                <w:sz w:val="24"/>
                <w:szCs w:val="24"/>
              </w:rPr>
              <w:t>80</w:t>
            </w:r>
          </w:p>
        </w:tc>
        <w:tc>
          <w:tcPr>
            <w:tcW w:w="1164" w:type="dxa"/>
          </w:tcPr>
          <w:p w14:paraId="6F4CADD8" w14:textId="77777777" w:rsidR="00BD3B9C" w:rsidRPr="00BC0448" w:rsidRDefault="00BD3B9C" w:rsidP="00BC0448">
            <w:pPr>
              <w:tabs>
                <w:tab w:val="left" w:pos="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C0448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164" w:type="dxa"/>
          </w:tcPr>
          <w:p w14:paraId="6BB61EA5" w14:textId="77777777" w:rsidR="00BD3B9C" w:rsidRPr="00BC0448" w:rsidRDefault="00BD3B9C" w:rsidP="00BC0448">
            <w:pPr>
              <w:tabs>
                <w:tab w:val="left" w:pos="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C0448">
              <w:rPr>
                <w:rFonts w:ascii="Times New Roman" w:hAnsi="Times New Roman" w:cs="Times New Roman"/>
                <w:sz w:val="24"/>
                <w:szCs w:val="24"/>
              </w:rPr>
              <w:t>60</w:t>
            </w:r>
          </w:p>
        </w:tc>
        <w:tc>
          <w:tcPr>
            <w:tcW w:w="1164" w:type="dxa"/>
          </w:tcPr>
          <w:p w14:paraId="44C27E6D" w14:textId="77777777" w:rsidR="00BD3B9C" w:rsidRPr="00BC0448" w:rsidRDefault="00BD3B9C" w:rsidP="00BC0448">
            <w:pPr>
              <w:tabs>
                <w:tab w:val="left" w:pos="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C0448"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1164" w:type="dxa"/>
          </w:tcPr>
          <w:p w14:paraId="7478F762" w14:textId="77777777" w:rsidR="00BD3B9C" w:rsidRPr="00BC0448" w:rsidRDefault="00BD3B9C" w:rsidP="00BC0448">
            <w:pPr>
              <w:tabs>
                <w:tab w:val="left" w:pos="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C0448"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1190" w:type="dxa"/>
          </w:tcPr>
          <w:p w14:paraId="5FB757FF" w14:textId="77777777" w:rsidR="00BD3B9C" w:rsidRPr="00BC0448" w:rsidRDefault="00BD3B9C" w:rsidP="00BC0448">
            <w:pPr>
              <w:tabs>
                <w:tab w:val="left" w:pos="0"/>
                <w:tab w:val="left" w:pos="375"/>
                <w:tab w:val="center" w:pos="487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C0448">
              <w:rPr>
                <w:rFonts w:ascii="Times New Roman" w:hAnsi="Times New Roman" w:cs="Times New Roman"/>
                <w:sz w:val="24"/>
                <w:szCs w:val="24"/>
              </w:rPr>
              <w:t>80</w:t>
            </w:r>
          </w:p>
        </w:tc>
      </w:tr>
      <w:tr w:rsidR="00BD3B9C" w:rsidRPr="00BC0448" w14:paraId="07FA4A15" w14:textId="77777777" w:rsidTr="00661884">
        <w:trPr>
          <w:trHeight w:val="143"/>
        </w:trPr>
        <w:tc>
          <w:tcPr>
            <w:tcW w:w="1954" w:type="dxa"/>
          </w:tcPr>
          <w:p w14:paraId="7D59AC0E" w14:textId="77777777" w:rsidR="00BD3B9C" w:rsidRPr="00BC0448" w:rsidRDefault="00BD3B9C" w:rsidP="00BC0448">
            <w:pPr>
              <w:tabs>
                <w:tab w:val="left" w:pos="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C0448">
              <w:rPr>
                <w:rFonts w:ascii="Times New Roman" w:hAnsi="Times New Roman" w:cs="Times New Roman"/>
                <w:sz w:val="24"/>
                <w:szCs w:val="24"/>
              </w:rPr>
              <w:t>Sugar (kg/hour)</w:t>
            </w:r>
          </w:p>
        </w:tc>
        <w:tc>
          <w:tcPr>
            <w:tcW w:w="1164" w:type="dxa"/>
          </w:tcPr>
          <w:p w14:paraId="742A9EBA" w14:textId="77777777" w:rsidR="00BD3B9C" w:rsidRPr="00BC0448" w:rsidRDefault="00BD3B9C" w:rsidP="00BC0448">
            <w:pPr>
              <w:tabs>
                <w:tab w:val="left" w:pos="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C0448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164" w:type="dxa"/>
          </w:tcPr>
          <w:p w14:paraId="22183956" w14:textId="77777777" w:rsidR="00BD3B9C" w:rsidRPr="00BC0448" w:rsidRDefault="00BD3B9C" w:rsidP="00BC0448">
            <w:pPr>
              <w:tabs>
                <w:tab w:val="left" w:pos="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C0448"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1164" w:type="dxa"/>
          </w:tcPr>
          <w:p w14:paraId="165C6426" w14:textId="77777777" w:rsidR="00BD3B9C" w:rsidRPr="00BC0448" w:rsidRDefault="00BD3B9C" w:rsidP="00BC0448">
            <w:pPr>
              <w:tabs>
                <w:tab w:val="left" w:pos="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C0448">
              <w:rPr>
                <w:rFonts w:ascii="Times New Roman" w:hAnsi="Times New Roman" w:cs="Times New Roman"/>
                <w:sz w:val="24"/>
                <w:szCs w:val="24"/>
              </w:rPr>
              <w:t>80</w:t>
            </w:r>
          </w:p>
        </w:tc>
        <w:tc>
          <w:tcPr>
            <w:tcW w:w="1164" w:type="dxa"/>
          </w:tcPr>
          <w:p w14:paraId="717AB95A" w14:textId="77777777" w:rsidR="00BD3B9C" w:rsidRPr="00BC0448" w:rsidRDefault="00BD3B9C" w:rsidP="00BC0448">
            <w:pPr>
              <w:tabs>
                <w:tab w:val="left" w:pos="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C0448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164" w:type="dxa"/>
          </w:tcPr>
          <w:p w14:paraId="0C25B0B4" w14:textId="77777777" w:rsidR="00BD3B9C" w:rsidRPr="00BC0448" w:rsidRDefault="00BD3B9C" w:rsidP="00BC0448">
            <w:pPr>
              <w:tabs>
                <w:tab w:val="left" w:pos="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C0448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190" w:type="dxa"/>
          </w:tcPr>
          <w:p w14:paraId="1CF89860" w14:textId="77777777" w:rsidR="00BD3B9C" w:rsidRPr="00BC0448" w:rsidRDefault="00BD3B9C" w:rsidP="00BC0448">
            <w:pPr>
              <w:tabs>
                <w:tab w:val="left" w:pos="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C0448">
              <w:rPr>
                <w:rFonts w:ascii="Times New Roman" w:hAnsi="Times New Roman" w:cs="Times New Roman"/>
                <w:sz w:val="24"/>
                <w:szCs w:val="24"/>
              </w:rPr>
              <w:t>60</w:t>
            </w:r>
          </w:p>
        </w:tc>
      </w:tr>
    </w:tbl>
    <w:p w14:paraId="27F8CBBE" w14:textId="77777777" w:rsidR="00BD3B9C" w:rsidRPr="00BC0448" w:rsidRDefault="00BD3B9C" w:rsidP="00BC0448">
      <w:pPr>
        <w:tabs>
          <w:tab w:val="left" w:pos="0"/>
        </w:tabs>
        <w:spacing w:before="240" w:after="0" w:line="360" w:lineRule="auto"/>
        <w:ind w:left="720" w:hanging="360"/>
        <w:jc w:val="both"/>
        <w:rPr>
          <w:rFonts w:ascii="Times New Roman" w:hAnsi="Times New Roman" w:cs="Times New Roman"/>
          <w:sz w:val="24"/>
          <w:szCs w:val="24"/>
        </w:rPr>
      </w:pPr>
      <w:r w:rsidRPr="00BC0448">
        <w:rPr>
          <w:rFonts w:ascii="Times New Roman" w:hAnsi="Times New Roman" w:cs="Times New Roman"/>
          <w:sz w:val="24"/>
          <w:szCs w:val="24"/>
        </w:rPr>
        <w:t>In each scenario, identify which country:</w:t>
      </w:r>
    </w:p>
    <w:p w14:paraId="0EACEFC6" w14:textId="4BB7E55B" w:rsidR="00BD3B9C" w:rsidRPr="00BC0448" w:rsidRDefault="00BD3B9C" w:rsidP="00BC0448">
      <w:pPr>
        <w:pStyle w:val="ListParagraph"/>
        <w:numPr>
          <w:ilvl w:val="0"/>
          <w:numId w:val="7"/>
        </w:numPr>
        <w:tabs>
          <w:tab w:val="left" w:pos="0"/>
        </w:tabs>
        <w:spacing w:after="0" w:line="36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 w:rsidRPr="00BC0448">
        <w:rPr>
          <w:rFonts w:ascii="Times New Roman" w:hAnsi="Times New Roman" w:cs="Times New Roman"/>
          <w:sz w:val="24"/>
          <w:szCs w:val="24"/>
        </w:rPr>
        <w:t xml:space="preserve">has an absolute advantage for each good </w:t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Pr="00BC0448">
        <w:rPr>
          <w:rFonts w:ascii="Times New Roman" w:hAnsi="Times New Roman" w:cs="Times New Roman"/>
          <w:sz w:val="24"/>
          <w:szCs w:val="24"/>
        </w:rPr>
        <w:t>(3 marks)</w:t>
      </w:r>
    </w:p>
    <w:p w14:paraId="1B7737CE" w14:textId="732C8BF8" w:rsidR="00BD3B9C" w:rsidRPr="00BC0448" w:rsidRDefault="00BD3B9C" w:rsidP="00BC0448">
      <w:pPr>
        <w:pStyle w:val="ListParagraph"/>
        <w:numPr>
          <w:ilvl w:val="0"/>
          <w:numId w:val="7"/>
        </w:numPr>
        <w:tabs>
          <w:tab w:val="left" w:pos="0"/>
        </w:tabs>
        <w:spacing w:after="0" w:line="36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 w:rsidRPr="00BC0448">
        <w:rPr>
          <w:rFonts w:ascii="Times New Roman" w:hAnsi="Times New Roman" w:cs="Times New Roman"/>
          <w:sz w:val="24"/>
          <w:szCs w:val="24"/>
        </w:rPr>
        <w:t xml:space="preserve">has a comparative advantage for each good </w:t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Pr="00BC0448">
        <w:rPr>
          <w:rFonts w:ascii="Times New Roman" w:hAnsi="Times New Roman" w:cs="Times New Roman"/>
          <w:sz w:val="24"/>
          <w:szCs w:val="24"/>
        </w:rPr>
        <w:t>(3 marks)</w:t>
      </w:r>
    </w:p>
    <w:p w14:paraId="5811063B" w14:textId="681C2507" w:rsidR="00BD3B9C" w:rsidRPr="00BC0448" w:rsidRDefault="00BD3B9C" w:rsidP="00BC0448">
      <w:pPr>
        <w:pStyle w:val="ListParagraph"/>
        <w:numPr>
          <w:ilvl w:val="0"/>
          <w:numId w:val="7"/>
        </w:numPr>
        <w:tabs>
          <w:tab w:val="left" w:pos="0"/>
        </w:tabs>
        <w:spacing w:after="0" w:line="36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 w:rsidRPr="00BC0448">
        <w:rPr>
          <w:rFonts w:ascii="Times New Roman" w:hAnsi="Times New Roman" w:cs="Times New Roman"/>
          <w:sz w:val="24"/>
          <w:szCs w:val="24"/>
        </w:rPr>
        <w:t xml:space="preserve">should export each good to the other country </w:t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Pr="00BC0448">
        <w:rPr>
          <w:rFonts w:ascii="Times New Roman" w:hAnsi="Times New Roman" w:cs="Times New Roman"/>
          <w:sz w:val="24"/>
          <w:szCs w:val="24"/>
        </w:rPr>
        <w:t>(3 marks)</w:t>
      </w:r>
    </w:p>
    <w:p w14:paraId="3462CBEE" w14:textId="0B755CE1" w:rsidR="00783EC0" w:rsidRPr="00BC0448" w:rsidRDefault="00BC0448" w:rsidP="00BC0448">
      <w:pPr>
        <w:tabs>
          <w:tab w:val="left" w:pos="0"/>
        </w:tabs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C0448">
        <w:rPr>
          <w:rFonts w:ascii="Times New Roman" w:hAnsi="Times New Roman" w:cs="Times New Roman"/>
          <w:b/>
          <w:sz w:val="24"/>
          <w:szCs w:val="24"/>
        </w:rPr>
        <w:t>QUESTION 3 (20 MARKS)</w:t>
      </w:r>
    </w:p>
    <w:p w14:paraId="4D364699" w14:textId="77777777" w:rsidR="00006F27" w:rsidRPr="00BC0448" w:rsidRDefault="00006F27" w:rsidP="00BC0448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C0448">
        <w:rPr>
          <w:rFonts w:ascii="Times New Roman" w:hAnsi="Times New Roman" w:cs="Times New Roman"/>
          <w:sz w:val="24"/>
          <w:szCs w:val="24"/>
        </w:rPr>
        <w:t>Describe the key items covered in the following WTO trade agreements:</w:t>
      </w:r>
    </w:p>
    <w:p w14:paraId="363F2CF5" w14:textId="46D31AA6" w:rsidR="00006F27" w:rsidRPr="00BC0448" w:rsidRDefault="00006F27" w:rsidP="00BC0448">
      <w:pPr>
        <w:pStyle w:val="ListParagraph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C0448">
        <w:rPr>
          <w:rFonts w:ascii="Times New Roman" w:hAnsi="Times New Roman" w:cs="Times New Roman"/>
          <w:sz w:val="24"/>
          <w:szCs w:val="24"/>
        </w:rPr>
        <w:t xml:space="preserve">The Agreement on the application of Sanitary and Phytosanitary measures </w:t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Pr="00BC0448">
        <w:rPr>
          <w:rFonts w:ascii="Times New Roman" w:hAnsi="Times New Roman" w:cs="Times New Roman"/>
          <w:sz w:val="24"/>
          <w:szCs w:val="24"/>
        </w:rPr>
        <w:t>(3 marks)</w:t>
      </w:r>
    </w:p>
    <w:p w14:paraId="30AC7085" w14:textId="7924E6F7" w:rsidR="00006F27" w:rsidRPr="00BC0448" w:rsidRDefault="00006F27" w:rsidP="00BC0448">
      <w:pPr>
        <w:pStyle w:val="ListParagraph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C0448">
        <w:rPr>
          <w:rFonts w:ascii="Times New Roman" w:hAnsi="Times New Roman" w:cs="Times New Roman"/>
          <w:sz w:val="24"/>
          <w:szCs w:val="24"/>
        </w:rPr>
        <w:t>The Bali package</w:t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Pr="00BC0448">
        <w:rPr>
          <w:rFonts w:ascii="Times New Roman" w:hAnsi="Times New Roman" w:cs="Times New Roman"/>
          <w:sz w:val="24"/>
          <w:szCs w:val="24"/>
        </w:rPr>
        <w:t>(5 marks)</w:t>
      </w:r>
    </w:p>
    <w:p w14:paraId="6A7A3FCB" w14:textId="5E6C3CAC" w:rsidR="00006F27" w:rsidRPr="00BC0448" w:rsidRDefault="00006F27" w:rsidP="00BC0448">
      <w:pPr>
        <w:pStyle w:val="ListParagraph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C0448">
        <w:rPr>
          <w:rFonts w:ascii="Times New Roman" w:hAnsi="Times New Roman" w:cs="Times New Roman"/>
          <w:sz w:val="24"/>
          <w:szCs w:val="24"/>
        </w:rPr>
        <w:t xml:space="preserve">The Agreement on Agriculture </w:t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Pr="00BC0448">
        <w:rPr>
          <w:rFonts w:ascii="Times New Roman" w:hAnsi="Times New Roman" w:cs="Times New Roman"/>
          <w:sz w:val="24"/>
          <w:szCs w:val="24"/>
        </w:rPr>
        <w:t>(6 marks)</w:t>
      </w:r>
    </w:p>
    <w:p w14:paraId="47603190" w14:textId="74C811AD" w:rsidR="00006F27" w:rsidRPr="00BC0448" w:rsidRDefault="00296DF6" w:rsidP="00BC0448">
      <w:pPr>
        <w:pStyle w:val="ListParagraph"/>
        <w:numPr>
          <w:ilvl w:val="0"/>
          <w:numId w:val="3"/>
        </w:numPr>
        <w:spacing w:after="0" w:line="36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BC0448">
        <w:rPr>
          <w:rFonts w:ascii="Times New Roman" w:hAnsi="Times New Roman" w:cs="Times New Roman"/>
          <w:sz w:val="24"/>
          <w:szCs w:val="24"/>
        </w:rPr>
        <w:t xml:space="preserve">Two countries </w:t>
      </w:r>
      <w:r w:rsidR="00006F27" w:rsidRPr="00BC0448">
        <w:rPr>
          <w:rFonts w:ascii="Times New Roman" w:hAnsi="Times New Roman" w:cs="Times New Roman"/>
          <w:sz w:val="24"/>
          <w:szCs w:val="24"/>
        </w:rPr>
        <w:t xml:space="preserve">produce </w:t>
      </w:r>
      <w:r w:rsidRPr="00BC0448">
        <w:rPr>
          <w:rFonts w:ascii="Times New Roman" w:hAnsi="Times New Roman" w:cs="Times New Roman"/>
          <w:sz w:val="24"/>
          <w:szCs w:val="24"/>
        </w:rPr>
        <w:t>shoes</w:t>
      </w:r>
      <w:r w:rsidR="00006F27" w:rsidRPr="00BC0448">
        <w:rPr>
          <w:rFonts w:ascii="Times New Roman" w:hAnsi="Times New Roman" w:cs="Times New Roman"/>
          <w:sz w:val="24"/>
          <w:szCs w:val="24"/>
        </w:rPr>
        <w:t xml:space="preserve"> using imported </w:t>
      </w:r>
      <w:r w:rsidRPr="00BC0448">
        <w:rPr>
          <w:rFonts w:ascii="Times New Roman" w:hAnsi="Times New Roman" w:cs="Times New Roman"/>
          <w:sz w:val="24"/>
          <w:szCs w:val="24"/>
        </w:rPr>
        <w:t>leather</w:t>
      </w:r>
      <w:r w:rsidR="00006F27" w:rsidRPr="00BC0448">
        <w:rPr>
          <w:rFonts w:ascii="Times New Roman" w:hAnsi="Times New Roman" w:cs="Times New Roman"/>
          <w:sz w:val="24"/>
          <w:szCs w:val="24"/>
        </w:rPr>
        <w:t xml:space="preserve">. Assume the world prices of </w:t>
      </w:r>
      <w:r w:rsidRPr="00BC0448">
        <w:rPr>
          <w:rFonts w:ascii="Times New Roman" w:hAnsi="Times New Roman" w:cs="Times New Roman"/>
          <w:sz w:val="24"/>
          <w:szCs w:val="24"/>
        </w:rPr>
        <w:t>shoes and</w:t>
      </w:r>
      <w:r w:rsidR="00006F27" w:rsidRPr="00BC0448">
        <w:rPr>
          <w:rFonts w:ascii="Times New Roman" w:hAnsi="Times New Roman" w:cs="Times New Roman"/>
          <w:sz w:val="24"/>
          <w:szCs w:val="24"/>
        </w:rPr>
        <w:t xml:space="preserve"> </w:t>
      </w:r>
      <w:r w:rsidRPr="00BC0448">
        <w:rPr>
          <w:rFonts w:ascii="Times New Roman" w:hAnsi="Times New Roman" w:cs="Times New Roman"/>
          <w:sz w:val="24"/>
          <w:szCs w:val="24"/>
        </w:rPr>
        <w:t>leather</w:t>
      </w:r>
      <w:r w:rsidR="00006F27" w:rsidRPr="00BC0448">
        <w:rPr>
          <w:rFonts w:ascii="Times New Roman" w:hAnsi="Times New Roman" w:cs="Times New Roman"/>
          <w:sz w:val="24"/>
          <w:szCs w:val="24"/>
        </w:rPr>
        <w:t xml:space="preserve"> are $</w:t>
      </w:r>
      <w:r w:rsidRPr="00BC0448">
        <w:rPr>
          <w:rFonts w:ascii="Times New Roman" w:hAnsi="Times New Roman" w:cs="Times New Roman"/>
          <w:sz w:val="24"/>
          <w:szCs w:val="24"/>
        </w:rPr>
        <w:t>14</w:t>
      </w:r>
      <w:r w:rsidR="00006F27" w:rsidRPr="00BC0448">
        <w:rPr>
          <w:rFonts w:ascii="Times New Roman" w:hAnsi="Times New Roman" w:cs="Times New Roman"/>
          <w:sz w:val="24"/>
          <w:szCs w:val="24"/>
        </w:rPr>
        <w:t xml:space="preserve"> and $</w:t>
      </w:r>
      <w:r w:rsidRPr="00BC0448">
        <w:rPr>
          <w:rFonts w:ascii="Times New Roman" w:hAnsi="Times New Roman" w:cs="Times New Roman"/>
          <w:sz w:val="24"/>
          <w:szCs w:val="24"/>
        </w:rPr>
        <w:t>8</w:t>
      </w:r>
      <w:r w:rsidR="00006F27" w:rsidRPr="00BC0448">
        <w:rPr>
          <w:rFonts w:ascii="Times New Roman" w:hAnsi="Times New Roman" w:cs="Times New Roman"/>
          <w:sz w:val="24"/>
          <w:szCs w:val="24"/>
        </w:rPr>
        <w:t xml:space="preserve"> respectively. The table below shows tariff rates in both countries. Show which producers are more protected. </w:t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006F27" w:rsidRPr="00BC0448">
        <w:rPr>
          <w:rFonts w:ascii="Times New Roman" w:hAnsi="Times New Roman" w:cs="Times New Roman"/>
          <w:sz w:val="24"/>
          <w:szCs w:val="24"/>
        </w:rPr>
        <w:t>(6 marks)</w:t>
      </w:r>
    </w:p>
    <w:tbl>
      <w:tblPr>
        <w:tblStyle w:val="TableGrid"/>
        <w:tblW w:w="0" w:type="auto"/>
        <w:tblInd w:w="468" w:type="dxa"/>
        <w:tblLook w:val="04A0" w:firstRow="1" w:lastRow="0" w:firstColumn="1" w:lastColumn="0" w:noHBand="0" w:noVBand="1"/>
      </w:tblPr>
      <w:tblGrid>
        <w:gridCol w:w="1168"/>
        <w:gridCol w:w="2780"/>
        <w:gridCol w:w="3605"/>
      </w:tblGrid>
      <w:tr w:rsidR="00006F27" w:rsidRPr="00BC0448" w14:paraId="4A9E98E4" w14:textId="77777777" w:rsidTr="00D55159">
        <w:tc>
          <w:tcPr>
            <w:tcW w:w="1168" w:type="dxa"/>
          </w:tcPr>
          <w:p w14:paraId="505A2E6A" w14:textId="77777777" w:rsidR="00006F27" w:rsidRPr="00BC0448" w:rsidRDefault="00006F27" w:rsidP="00BC0448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C0448">
              <w:rPr>
                <w:rFonts w:ascii="Times New Roman" w:hAnsi="Times New Roman" w:cs="Times New Roman"/>
                <w:sz w:val="24"/>
                <w:szCs w:val="24"/>
              </w:rPr>
              <w:t>Country</w:t>
            </w:r>
          </w:p>
        </w:tc>
        <w:tc>
          <w:tcPr>
            <w:tcW w:w="2780" w:type="dxa"/>
          </w:tcPr>
          <w:p w14:paraId="2EB36ED4" w14:textId="77777777" w:rsidR="00006F27" w:rsidRPr="00BC0448" w:rsidRDefault="00006F27" w:rsidP="00BC0448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C0448">
              <w:rPr>
                <w:rFonts w:ascii="Times New Roman" w:hAnsi="Times New Roman" w:cs="Times New Roman"/>
                <w:sz w:val="24"/>
                <w:szCs w:val="24"/>
              </w:rPr>
              <w:t xml:space="preserve">Duty on </w:t>
            </w:r>
            <w:r w:rsidR="00296DF6" w:rsidRPr="00BC0448">
              <w:rPr>
                <w:rFonts w:ascii="Times New Roman" w:hAnsi="Times New Roman" w:cs="Times New Roman"/>
                <w:sz w:val="24"/>
                <w:szCs w:val="24"/>
              </w:rPr>
              <w:t>leather</w:t>
            </w:r>
            <w:r w:rsidRPr="00BC0448">
              <w:rPr>
                <w:rFonts w:ascii="Times New Roman" w:hAnsi="Times New Roman" w:cs="Times New Roman"/>
                <w:sz w:val="24"/>
                <w:szCs w:val="24"/>
              </w:rPr>
              <w:t xml:space="preserve"> (%)</w:t>
            </w:r>
          </w:p>
        </w:tc>
        <w:tc>
          <w:tcPr>
            <w:tcW w:w="3605" w:type="dxa"/>
          </w:tcPr>
          <w:p w14:paraId="34AF7815" w14:textId="77777777" w:rsidR="00006F27" w:rsidRPr="00BC0448" w:rsidRDefault="00006F27" w:rsidP="00BC0448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C0448">
              <w:rPr>
                <w:rFonts w:ascii="Times New Roman" w:hAnsi="Times New Roman" w:cs="Times New Roman"/>
                <w:sz w:val="24"/>
                <w:szCs w:val="24"/>
              </w:rPr>
              <w:t xml:space="preserve">Import tariff on </w:t>
            </w:r>
            <w:r w:rsidR="00296DF6" w:rsidRPr="00BC0448">
              <w:rPr>
                <w:rFonts w:ascii="Times New Roman" w:hAnsi="Times New Roman" w:cs="Times New Roman"/>
                <w:sz w:val="24"/>
                <w:szCs w:val="24"/>
              </w:rPr>
              <w:t>shoes</w:t>
            </w:r>
            <w:r w:rsidRPr="00BC0448">
              <w:rPr>
                <w:rFonts w:ascii="Times New Roman" w:hAnsi="Times New Roman" w:cs="Times New Roman"/>
                <w:sz w:val="24"/>
                <w:szCs w:val="24"/>
              </w:rPr>
              <w:t xml:space="preserve"> (%)</w:t>
            </w:r>
          </w:p>
        </w:tc>
      </w:tr>
      <w:tr w:rsidR="00006F27" w:rsidRPr="00BC0448" w14:paraId="43AF3BAD" w14:textId="77777777" w:rsidTr="00D55159">
        <w:tc>
          <w:tcPr>
            <w:tcW w:w="1168" w:type="dxa"/>
          </w:tcPr>
          <w:p w14:paraId="415C45CF" w14:textId="77777777" w:rsidR="00006F27" w:rsidRPr="00BC0448" w:rsidRDefault="00296DF6" w:rsidP="00BC0448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C0448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80" w:type="dxa"/>
          </w:tcPr>
          <w:p w14:paraId="0BEEEE05" w14:textId="77777777" w:rsidR="00006F27" w:rsidRPr="00BC0448" w:rsidRDefault="00296DF6" w:rsidP="00BC0448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C0448">
              <w:rPr>
                <w:rFonts w:ascii="Times New Roman" w:hAnsi="Times New Roman" w:cs="Times New Roman"/>
                <w:sz w:val="24"/>
                <w:szCs w:val="24"/>
              </w:rPr>
              <w:t>22</w:t>
            </w:r>
          </w:p>
        </w:tc>
        <w:tc>
          <w:tcPr>
            <w:tcW w:w="3605" w:type="dxa"/>
          </w:tcPr>
          <w:p w14:paraId="682DE4CB" w14:textId="77777777" w:rsidR="00006F27" w:rsidRPr="00BC0448" w:rsidRDefault="00296DF6" w:rsidP="00BC0448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C0448"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</w:tr>
      <w:tr w:rsidR="00006F27" w:rsidRPr="00BC0448" w14:paraId="2B32550E" w14:textId="77777777" w:rsidTr="00D55159">
        <w:tc>
          <w:tcPr>
            <w:tcW w:w="1168" w:type="dxa"/>
          </w:tcPr>
          <w:p w14:paraId="34914652" w14:textId="77777777" w:rsidR="00006F27" w:rsidRPr="00BC0448" w:rsidRDefault="00296DF6" w:rsidP="00BC0448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C0448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780" w:type="dxa"/>
          </w:tcPr>
          <w:p w14:paraId="444395E6" w14:textId="77777777" w:rsidR="00006F27" w:rsidRPr="00BC0448" w:rsidRDefault="00006F27" w:rsidP="00BC0448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C0448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3605" w:type="dxa"/>
          </w:tcPr>
          <w:p w14:paraId="6FDA77C9" w14:textId="77777777" w:rsidR="00006F27" w:rsidRPr="00BC0448" w:rsidRDefault="00296DF6" w:rsidP="00BC0448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C0448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</w:tbl>
    <w:p w14:paraId="44F5B774" w14:textId="318E2B07" w:rsidR="00006F27" w:rsidRPr="00BC0448" w:rsidRDefault="00006F27" w:rsidP="00BC0448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18BADEA" w14:textId="01B8D25A" w:rsidR="00006F27" w:rsidRPr="00BC0448" w:rsidRDefault="00BC0448" w:rsidP="00BC0448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C0448">
        <w:rPr>
          <w:rFonts w:ascii="Times New Roman" w:hAnsi="Times New Roman" w:cs="Times New Roman"/>
          <w:b/>
          <w:sz w:val="24"/>
          <w:szCs w:val="24"/>
        </w:rPr>
        <w:t>QUESTION 4 (20 MARKS)</w:t>
      </w:r>
    </w:p>
    <w:p w14:paraId="16FBCAE9" w14:textId="1E1B1640" w:rsidR="00C437EF" w:rsidRPr="00BC0448" w:rsidRDefault="00C437EF" w:rsidP="00BC0448">
      <w:pPr>
        <w:numPr>
          <w:ilvl w:val="0"/>
          <w:numId w:val="2"/>
        </w:numPr>
        <w:tabs>
          <w:tab w:val="left" w:pos="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C0448">
        <w:rPr>
          <w:rFonts w:ascii="Times New Roman" w:hAnsi="Times New Roman" w:cs="Times New Roman"/>
          <w:sz w:val="24"/>
          <w:szCs w:val="24"/>
        </w:rPr>
        <w:t xml:space="preserve">Explain the key finding of each component of the </w:t>
      </w:r>
      <w:proofErr w:type="spellStart"/>
      <w:r w:rsidRPr="00BC0448">
        <w:rPr>
          <w:rFonts w:ascii="Times New Roman" w:hAnsi="Times New Roman" w:cs="Times New Roman"/>
          <w:sz w:val="24"/>
          <w:szCs w:val="24"/>
        </w:rPr>
        <w:t>Heckshcer</w:t>
      </w:r>
      <w:proofErr w:type="spellEnd"/>
      <w:r w:rsidRPr="00BC0448">
        <w:rPr>
          <w:rFonts w:ascii="Times New Roman" w:hAnsi="Times New Roman" w:cs="Times New Roman"/>
          <w:sz w:val="24"/>
          <w:szCs w:val="24"/>
        </w:rPr>
        <w:t>-Ohlin model of trade (12 marks)</w:t>
      </w:r>
    </w:p>
    <w:p w14:paraId="45B1B246" w14:textId="5A7DB3E7" w:rsidR="00277AEC" w:rsidRPr="00BC0448" w:rsidRDefault="00C437EF" w:rsidP="00BC044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C0448">
        <w:rPr>
          <w:rFonts w:ascii="Times New Roman" w:hAnsi="Times New Roman" w:cs="Times New Roman"/>
          <w:sz w:val="24"/>
          <w:szCs w:val="24"/>
        </w:rPr>
        <w:t xml:space="preserve">To reduce unemployment in Kenya, the country should adopt a policy that encourages massive investments by large multinational corporations locally, and export of the country’s labor. Explain eight potential demerits of such a policy </w:t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Pr="00BC0448">
        <w:rPr>
          <w:rFonts w:ascii="Times New Roman" w:hAnsi="Times New Roman" w:cs="Times New Roman"/>
          <w:sz w:val="24"/>
          <w:szCs w:val="24"/>
        </w:rPr>
        <w:t>(8 marks)</w:t>
      </w:r>
    </w:p>
    <w:p w14:paraId="0D8FD5C1" w14:textId="77777777" w:rsidR="00BC0448" w:rsidRDefault="00BC0448" w:rsidP="00BC0448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AC0335C" w14:textId="77777777" w:rsidR="00BC0448" w:rsidRDefault="00BC0448" w:rsidP="00BC0448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2AB5D33" w14:textId="6A7F2E14" w:rsidR="00BD3B9C" w:rsidRPr="00BC0448" w:rsidRDefault="00BC0448" w:rsidP="00BC0448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C0448">
        <w:rPr>
          <w:rFonts w:ascii="Times New Roman" w:hAnsi="Times New Roman" w:cs="Times New Roman"/>
          <w:b/>
          <w:sz w:val="24"/>
          <w:szCs w:val="24"/>
        </w:rPr>
        <w:lastRenderedPageBreak/>
        <w:t>QUESTION 5 (20 MARKS)</w:t>
      </w:r>
    </w:p>
    <w:p w14:paraId="069BBC82" w14:textId="24E44AE8" w:rsidR="00C64458" w:rsidRPr="00BC0448" w:rsidRDefault="00C64458" w:rsidP="00BC0448">
      <w:pPr>
        <w:numPr>
          <w:ilvl w:val="0"/>
          <w:numId w:val="9"/>
        </w:numPr>
        <w:tabs>
          <w:tab w:val="left" w:pos="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C0448">
        <w:rPr>
          <w:rFonts w:ascii="Times New Roman" w:hAnsi="Times New Roman" w:cs="Times New Roman"/>
          <w:sz w:val="24"/>
          <w:szCs w:val="24"/>
        </w:rPr>
        <w:t xml:space="preserve">Mercantilism is an archaic </w:t>
      </w:r>
      <w:r w:rsidR="003B6C98" w:rsidRPr="00BC0448">
        <w:rPr>
          <w:rFonts w:ascii="Times New Roman" w:hAnsi="Times New Roman" w:cs="Times New Roman"/>
          <w:sz w:val="24"/>
          <w:szCs w:val="24"/>
        </w:rPr>
        <w:t>philosophy</w:t>
      </w:r>
      <w:r w:rsidRPr="00BC0448">
        <w:rPr>
          <w:rFonts w:ascii="Times New Roman" w:hAnsi="Times New Roman" w:cs="Times New Roman"/>
          <w:sz w:val="24"/>
          <w:szCs w:val="24"/>
        </w:rPr>
        <w:t xml:space="preserve"> with no application in modern international trade policy or practice. </w:t>
      </w:r>
      <w:r w:rsidR="003B6C98" w:rsidRPr="00BC0448">
        <w:rPr>
          <w:rFonts w:ascii="Times New Roman" w:hAnsi="Times New Roman" w:cs="Times New Roman"/>
          <w:sz w:val="24"/>
          <w:szCs w:val="24"/>
        </w:rPr>
        <w:t>Critically analyze this statement giving</w:t>
      </w:r>
      <w:r w:rsidRPr="00BC0448">
        <w:rPr>
          <w:rFonts w:ascii="Times New Roman" w:hAnsi="Times New Roman" w:cs="Times New Roman"/>
          <w:sz w:val="24"/>
          <w:szCs w:val="24"/>
        </w:rPr>
        <w:t xml:space="preserve"> relevant examples </w:t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BC0448">
        <w:rPr>
          <w:rFonts w:ascii="Times New Roman" w:hAnsi="Times New Roman" w:cs="Times New Roman"/>
          <w:sz w:val="24"/>
          <w:szCs w:val="24"/>
        </w:rPr>
        <w:t>(10 marks)</w:t>
      </w:r>
    </w:p>
    <w:p w14:paraId="1F9B7A2E" w14:textId="748C2D65" w:rsidR="00C64458" w:rsidRPr="00BC0448" w:rsidRDefault="00C64458" w:rsidP="00BC0448">
      <w:pPr>
        <w:pStyle w:val="ListParagraph"/>
        <w:numPr>
          <w:ilvl w:val="0"/>
          <w:numId w:val="9"/>
        </w:numPr>
        <w:tabs>
          <w:tab w:val="left" w:pos="0"/>
        </w:tabs>
        <w:spacing w:after="0" w:line="36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BC0448">
        <w:rPr>
          <w:rFonts w:ascii="Times New Roman" w:hAnsi="Times New Roman" w:cs="Times New Roman"/>
          <w:sz w:val="24"/>
          <w:szCs w:val="24"/>
        </w:rPr>
        <w:t xml:space="preserve">The table below shows </w:t>
      </w:r>
      <w:r w:rsidR="00151B9B" w:rsidRPr="00BC0448">
        <w:rPr>
          <w:rFonts w:ascii="Times New Roman" w:hAnsi="Times New Roman" w:cs="Times New Roman"/>
          <w:sz w:val="24"/>
          <w:szCs w:val="24"/>
        </w:rPr>
        <w:t>some statistics for</w:t>
      </w:r>
      <w:r w:rsidRPr="00BC0448">
        <w:rPr>
          <w:rFonts w:ascii="Times New Roman" w:hAnsi="Times New Roman" w:cs="Times New Roman"/>
          <w:sz w:val="24"/>
          <w:szCs w:val="24"/>
        </w:rPr>
        <w:t xml:space="preserve"> </w:t>
      </w:r>
      <w:r w:rsidR="006534AE" w:rsidRPr="00BC0448">
        <w:rPr>
          <w:rFonts w:ascii="Times New Roman" w:hAnsi="Times New Roman" w:cs="Times New Roman"/>
          <w:sz w:val="24"/>
          <w:szCs w:val="24"/>
        </w:rPr>
        <w:t xml:space="preserve">nation </w:t>
      </w:r>
      <w:r w:rsidR="006534AE" w:rsidRPr="00BC0448">
        <w:rPr>
          <w:rFonts w:ascii="Times New Roman" w:hAnsi="Times New Roman" w:cs="Times New Roman"/>
          <w:i/>
          <w:sz w:val="24"/>
          <w:szCs w:val="24"/>
        </w:rPr>
        <w:t>X</w:t>
      </w:r>
      <w:r w:rsidRPr="00BC0448">
        <w:rPr>
          <w:rFonts w:ascii="Times New Roman" w:hAnsi="Times New Roman" w:cs="Times New Roman"/>
          <w:sz w:val="24"/>
          <w:szCs w:val="24"/>
        </w:rPr>
        <w:t xml:space="preserve"> between 2011 and 2015. </w:t>
      </w:r>
    </w:p>
    <w:tbl>
      <w:tblPr>
        <w:tblStyle w:val="TableGrid"/>
        <w:tblW w:w="7516" w:type="dxa"/>
        <w:tblInd w:w="468" w:type="dxa"/>
        <w:tblLook w:val="04A0" w:firstRow="1" w:lastRow="0" w:firstColumn="1" w:lastColumn="0" w:noHBand="0" w:noVBand="1"/>
      </w:tblPr>
      <w:tblGrid>
        <w:gridCol w:w="3656"/>
        <w:gridCol w:w="772"/>
        <w:gridCol w:w="772"/>
        <w:gridCol w:w="772"/>
        <w:gridCol w:w="772"/>
        <w:gridCol w:w="772"/>
      </w:tblGrid>
      <w:tr w:rsidR="00C64458" w:rsidRPr="00BC0448" w14:paraId="106D5FFE" w14:textId="77777777" w:rsidTr="001F330C">
        <w:tc>
          <w:tcPr>
            <w:tcW w:w="3656" w:type="dxa"/>
          </w:tcPr>
          <w:p w14:paraId="2AAAFDF8" w14:textId="77777777" w:rsidR="00C64458" w:rsidRPr="00BC0448" w:rsidRDefault="00C64458" w:rsidP="00BC0448">
            <w:pPr>
              <w:spacing w:line="360" w:lineRule="auto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C0448">
              <w:rPr>
                <w:rFonts w:ascii="Times New Roman" w:hAnsi="Times New Roman" w:cs="Times New Roman"/>
                <w:bCs/>
                <w:sz w:val="24"/>
                <w:szCs w:val="24"/>
              </w:rPr>
              <w:t>Year</w:t>
            </w:r>
          </w:p>
        </w:tc>
        <w:tc>
          <w:tcPr>
            <w:tcW w:w="772" w:type="dxa"/>
          </w:tcPr>
          <w:p w14:paraId="7CDDE2F7" w14:textId="77777777" w:rsidR="00C64458" w:rsidRPr="00BC0448" w:rsidRDefault="00C64458" w:rsidP="00BC0448">
            <w:pPr>
              <w:spacing w:line="360" w:lineRule="auto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C0448">
              <w:rPr>
                <w:rFonts w:ascii="Times New Roman" w:hAnsi="Times New Roman" w:cs="Times New Roman"/>
                <w:bCs/>
                <w:sz w:val="24"/>
                <w:szCs w:val="24"/>
              </w:rPr>
              <w:t>201</w:t>
            </w:r>
            <w:r w:rsidR="00A52B1E" w:rsidRPr="00BC0448"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</w:p>
        </w:tc>
        <w:tc>
          <w:tcPr>
            <w:tcW w:w="772" w:type="dxa"/>
          </w:tcPr>
          <w:p w14:paraId="67590FB2" w14:textId="77777777" w:rsidR="00C64458" w:rsidRPr="00BC0448" w:rsidRDefault="00C64458" w:rsidP="00BC0448">
            <w:pPr>
              <w:spacing w:line="360" w:lineRule="auto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C0448">
              <w:rPr>
                <w:rFonts w:ascii="Times New Roman" w:hAnsi="Times New Roman" w:cs="Times New Roman"/>
                <w:bCs/>
                <w:sz w:val="24"/>
                <w:szCs w:val="24"/>
              </w:rPr>
              <w:t>201</w:t>
            </w:r>
            <w:r w:rsidR="00A52B1E" w:rsidRPr="00BC0448">
              <w:rPr>
                <w:rFonts w:ascii="Times New Roman" w:hAnsi="Times New Roman" w:cs="Times New Roman"/>
                <w:bCs/>
                <w:sz w:val="24"/>
                <w:szCs w:val="24"/>
              </w:rPr>
              <w:t>3</w:t>
            </w:r>
          </w:p>
        </w:tc>
        <w:tc>
          <w:tcPr>
            <w:tcW w:w="772" w:type="dxa"/>
          </w:tcPr>
          <w:p w14:paraId="5EBC0424" w14:textId="77777777" w:rsidR="00C64458" w:rsidRPr="00BC0448" w:rsidRDefault="00C64458" w:rsidP="00BC0448">
            <w:pPr>
              <w:spacing w:line="360" w:lineRule="auto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C0448">
              <w:rPr>
                <w:rFonts w:ascii="Times New Roman" w:hAnsi="Times New Roman" w:cs="Times New Roman"/>
                <w:bCs/>
                <w:sz w:val="24"/>
                <w:szCs w:val="24"/>
              </w:rPr>
              <w:t>201</w:t>
            </w:r>
            <w:r w:rsidR="00A52B1E" w:rsidRPr="00BC0448">
              <w:rPr>
                <w:rFonts w:ascii="Times New Roman" w:hAnsi="Times New Roman" w:cs="Times New Roman"/>
                <w:bCs/>
                <w:sz w:val="24"/>
                <w:szCs w:val="24"/>
              </w:rPr>
              <w:t>4</w:t>
            </w:r>
          </w:p>
        </w:tc>
        <w:tc>
          <w:tcPr>
            <w:tcW w:w="772" w:type="dxa"/>
          </w:tcPr>
          <w:p w14:paraId="6DF7C92B" w14:textId="77777777" w:rsidR="00C64458" w:rsidRPr="00BC0448" w:rsidRDefault="00C64458" w:rsidP="00BC0448">
            <w:pPr>
              <w:spacing w:line="360" w:lineRule="auto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C0448">
              <w:rPr>
                <w:rFonts w:ascii="Times New Roman" w:hAnsi="Times New Roman" w:cs="Times New Roman"/>
                <w:bCs/>
                <w:sz w:val="24"/>
                <w:szCs w:val="24"/>
              </w:rPr>
              <w:t>201</w:t>
            </w:r>
            <w:r w:rsidR="00A52B1E" w:rsidRPr="00BC0448">
              <w:rPr>
                <w:rFonts w:ascii="Times New Roman" w:hAnsi="Times New Roman" w:cs="Times New Roman"/>
                <w:bCs/>
                <w:sz w:val="24"/>
                <w:szCs w:val="24"/>
              </w:rPr>
              <w:t>5</w:t>
            </w:r>
          </w:p>
        </w:tc>
        <w:tc>
          <w:tcPr>
            <w:tcW w:w="772" w:type="dxa"/>
          </w:tcPr>
          <w:p w14:paraId="55ED6CA2" w14:textId="77777777" w:rsidR="00C64458" w:rsidRPr="00BC0448" w:rsidRDefault="00C64458" w:rsidP="00BC0448">
            <w:pPr>
              <w:spacing w:line="360" w:lineRule="auto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C0448">
              <w:rPr>
                <w:rFonts w:ascii="Times New Roman" w:hAnsi="Times New Roman" w:cs="Times New Roman"/>
                <w:bCs/>
                <w:sz w:val="24"/>
                <w:szCs w:val="24"/>
              </w:rPr>
              <w:t>201</w:t>
            </w:r>
            <w:r w:rsidR="00A52B1E" w:rsidRPr="00BC0448">
              <w:rPr>
                <w:rFonts w:ascii="Times New Roman" w:hAnsi="Times New Roman" w:cs="Times New Roman"/>
                <w:bCs/>
                <w:sz w:val="24"/>
                <w:szCs w:val="24"/>
              </w:rPr>
              <w:t>6</w:t>
            </w:r>
          </w:p>
        </w:tc>
      </w:tr>
      <w:tr w:rsidR="006534AE" w:rsidRPr="00BC0448" w14:paraId="0AB51F8C" w14:textId="77777777" w:rsidTr="00F3620D">
        <w:tc>
          <w:tcPr>
            <w:tcW w:w="3656" w:type="dxa"/>
          </w:tcPr>
          <w:p w14:paraId="4F083E48" w14:textId="77777777" w:rsidR="006534AE" w:rsidRPr="00BC0448" w:rsidRDefault="006534AE" w:rsidP="00BC0448">
            <w:pPr>
              <w:spacing w:line="360" w:lineRule="auto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C0448">
              <w:rPr>
                <w:rFonts w:ascii="Times New Roman" w:hAnsi="Times New Roman" w:cs="Times New Roman"/>
                <w:bCs/>
                <w:sz w:val="24"/>
                <w:szCs w:val="24"/>
              </w:rPr>
              <w:t>Export price index</w:t>
            </w:r>
          </w:p>
        </w:tc>
        <w:tc>
          <w:tcPr>
            <w:tcW w:w="772" w:type="dxa"/>
            <w:vAlign w:val="bottom"/>
          </w:tcPr>
          <w:p w14:paraId="0A4A340A" w14:textId="77777777" w:rsidR="006534AE" w:rsidRPr="00BC0448" w:rsidRDefault="006534AE" w:rsidP="00BC0448">
            <w:pPr>
              <w:spacing w:line="36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C04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238</w:t>
            </w:r>
          </w:p>
        </w:tc>
        <w:tc>
          <w:tcPr>
            <w:tcW w:w="772" w:type="dxa"/>
            <w:vAlign w:val="bottom"/>
          </w:tcPr>
          <w:p w14:paraId="5BBB1BFA" w14:textId="77777777" w:rsidR="006534AE" w:rsidRPr="00BC0448" w:rsidRDefault="006534AE" w:rsidP="00BC0448">
            <w:pPr>
              <w:spacing w:line="36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C04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211</w:t>
            </w:r>
          </w:p>
        </w:tc>
        <w:tc>
          <w:tcPr>
            <w:tcW w:w="772" w:type="dxa"/>
            <w:vAlign w:val="bottom"/>
          </w:tcPr>
          <w:p w14:paraId="342D3670" w14:textId="77777777" w:rsidR="006534AE" w:rsidRPr="00BC0448" w:rsidRDefault="006534AE" w:rsidP="00BC0448">
            <w:pPr>
              <w:spacing w:line="36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C04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218</w:t>
            </w:r>
          </w:p>
        </w:tc>
        <w:tc>
          <w:tcPr>
            <w:tcW w:w="772" w:type="dxa"/>
            <w:vAlign w:val="bottom"/>
          </w:tcPr>
          <w:p w14:paraId="458E40C0" w14:textId="77777777" w:rsidR="006534AE" w:rsidRPr="00BC0448" w:rsidRDefault="006534AE" w:rsidP="00BC0448">
            <w:pPr>
              <w:spacing w:line="36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C04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210</w:t>
            </w:r>
          </w:p>
        </w:tc>
        <w:tc>
          <w:tcPr>
            <w:tcW w:w="772" w:type="dxa"/>
            <w:vAlign w:val="bottom"/>
          </w:tcPr>
          <w:p w14:paraId="7D56EC53" w14:textId="77777777" w:rsidR="006534AE" w:rsidRPr="00BC0448" w:rsidRDefault="006534AE" w:rsidP="00BC0448">
            <w:pPr>
              <w:spacing w:line="36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C04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211</w:t>
            </w:r>
          </w:p>
        </w:tc>
      </w:tr>
      <w:tr w:rsidR="006534AE" w:rsidRPr="00BC0448" w14:paraId="40846405" w14:textId="77777777" w:rsidTr="00F3620D">
        <w:trPr>
          <w:trHeight w:val="287"/>
        </w:trPr>
        <w:tc>
          <w:tcPr>
            <w:tcW w:w="3656" w:type="dxa"/>
          </w:tcPr>
          <w:p w14:paraId="6187E6D8" w14:textId="77777777" w:rsidR="006534AE" w:rsidRPr="00BC0448" w:rsidRDefault="006534AE" w:rsidP="00BC0448">
            <w:pPr>
              <w:spacing w:line="360" w:lineRule="auto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C0448">
              <w:rPr>
                <w:rFonts w:ascii="Times New Roman" w:hAnsi="Times New Roman" w:cs="Times New Roman"/>
                <w:bCs/>
                <w:sz w:val="24"/>
                <w:szCs w:val="24"/>
              </w:rPr>
              <w:t>Current account balance (Billions)</w:t>
            </w:r>
          </w:p>
        </w:tc>
        <w:tc>
          <w:tcPr>
            <w:tcW w:w="772" w:type="dxa"/>
            <w:vAlign w:val="bottom"/>
          </w:tcPr>
          <w:p w14:paraId="35AFD405" w14:textId="77777777" w:rsidR="006534AE" w:rsidRPr="00BC0448" w:rsidRDefault="006534AE" w:rsidP="00BC0448">
            <w:pPr>
              <w:spacing w:line="36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C04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-271</w:t>
            </w:r>
          </w:p>
        </w:tc>
        <w:tc>
          <w:tcPr>
            <w:tcW w:w="772" w:type="dxa"/>
            <w:vAlign w:val="bottom"/>
          </w:tcPr>
          <w:p w14:paraId="35659EB5" w14:textId="77777777" w:rsidR="006534AE" w:rsidRPr="00BC0448" w:rsidRDefault="006534AE" w:rsidP="00BC0448">
            <w:pPr>
              <w:spacing w:line="36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C04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-285</w:t>
            </w:r>
          </w:p>
        </w:tc>
        <w:tc>
          <w:tcPr>
            <w:tcW w:w="772" w:type="dxa"/>
            <w:vAlign w:val="bottom"/>
          </w:tcPr>
          <w:p w14:paraId="168645E5" w14:textId="77777777" w:rsidR="006534AE" w:rsidRPr="00BC0448" w:rsidRDefault="006534AE" w:rsidP="00BC0448">
            <w:pPr>
              <w:spacing w:line="36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C04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-334</w:t>
            </w:r>
          </w:p>
        </w:tc>
        <w:tc>
          <w:tcPr>
            <w:tcW w:w="772" w:type="dxa"/>
            <w:vAlign w:val="bottom"/>
          </w:tcPr>
          <w:p w14:paraId="38342840" w14:textId="77777777" w:rsidR="006534AE" w:rsidRPr="00BC0448" w:rsidRDefault="006534AE" w:rsidP="00BC0448">
            <w:pPr>
              <w:spacing w:line="36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C04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-341</w:t>
            </w:r>
          </w:p>
        </w:tc>
        <w:tc>
          <w:tcPr>
            <w:tcW w:w="772" w:type="dxa"/>
            <w:vAlign w:val="bottom"/>
          </w:tcPr>
          <w:p w14:paraId="43F8F2B8" w14:textId="77777777" w:rsidR="006534AE" w:rsidRPr="00BC0448" w:rsidRDefault="006534AE" w:rsidP="00BC0448">
            <w:pPr>
              <w:spacing w:line="36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C04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-422</w:t>
            </w:r>
          </w:p>
        </w:tc>
      </w:tr>
      <w:tr w:rsidR="006534AE" w:rsidRPr="00BC0448" w14:paraId="7FD09184" w14:textId="77777777" w:rsidTr="00F3620D">
        <w:tc>
          <w:tcPr>
            <w:tcW w:w="3656" w:type="dxa"/>
          </w:tcPr>
          <w:p w14:paraId="31FDF23A" w14:textId="77777777" w:rsidR="006534AE" w:rsidRPr="00BC0448" w:rsidRDefault="006534AE" w:rsidP="00BC0448">
            <w:pPr>
              <w:spacing w:line="360" w:lineRule="auto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C0448">
              <w:rPr>
                <w:rFonts w:ascii="Times New Roman" w:hAnsi="Times New Roman" w:cs="Times New Roman"/>
                <w:bCs/>
                <w:sz w:val="24"/>
                <w:szCs w:val="24"/>
              </w:rPr>
              <w:t>Import price index</w:t>
            </w:r>
          </w:p>
        </w:tc>
        <w:tc>
          <w:tcPr>
            <w:tcW w:w="772" w:type="dxa"/>
            <w:vAlign w:val="bottom"/>
          </w:tcPr>
          <w:p w14:paraId="76426FD0" w14:textId="77777777" w:rsidR="006534AE" w:rsidRPr="00BC0448" w:rsidRDefault="006534AE" w:rsidP="00BC0448">
            <w:pPr>
              <w:spacing w:line="36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C04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280</w:t>
            </w:r>
          </w:p>
        </w:tc>
        <w:tc>
          <w:tcPr>
            <w:tcW w:w="772" w:type="dxa"/>
            <w:vAlign w:val="bottom"/>
          </w:tcPr>
          <w:p w14:paraId="6DC8691C" w14:textId="77777777" w:rsidR="006534AE" w:rsidRPr="00BC0448" w:rsidRDefault="006534AE" w:rsidP="00BC0448">
            <w:pPr>
              <w:spacing w:line="36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C04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251</w:t>
            </w:r>
          </w:p>
        </w:tc>
        <w:tc>
          <w:tcPr>
            <w:tcW w:w="772" w:type="dxa"/>
            <w:vAlign w:val="bottom"/>
          </w:tcPr>
          <w:p w14:paraId="3C753C67" w14:textId="77777777" w:rsidR="006534AE" w:rsidRPr="00BC0448" w:rsidRDefault="006534AE" w:rsidP="00BC0448">
            <w:pPr>
              <w:spacing w:line="36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C04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269</w:t>
            </w:r>
          </w:p>
        </w:tc>
        <w:tc>
          <w:tcPr>
            <w:tcW w:w="772" w:type="dxa"/>
            <w:vAlign w:val="bottom"/>
          </w:tcPr>
          <w:p w14:paraId="789AFE2D" w14:textId="77777777" w:rsidR="006534AE" w:rsidRPr="00BC0448" w:rsidRDefault="006534AE" w:rsidP="00BC0448">
            <w:pPr>
              <w:spacing w:line="36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C04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266</w:t>
            </w:r>
          </w:p>
        </w:tc>
        <w:tc>
          <w:tcPr>
            <w:tcW w:w="772" w:type="dxa"/>
            <w:vAlign w:val="bottom"/>
          </w:tcPr>
          <w:p w14:paraId="6D15FE7A" w14:textId="77777777" w:rsidR="006534AE" w:rsidRPr="00BC0448" w:rsidRDefault="006534AE" w:rsidP="00BC0448">
            <w:pPr>
              <w:spacing w:line="36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C044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288</w:t>
            </w:r>
          </w:p>
        </w:tc>
      </w:tr>
    </w:tbl>
    <w:p w14:paraId="7F6B7740" w14:textId="77777777" w:rsidR="00C64458" w:rsidRPr="00BC0448" w:rsidRDefault="00C64458" w:rsidP="00BC0448">
      <w:pPr>
        <w:pStyle w:val="ListParagraph"/>
        <w:tabs>
          <w:tab w:val="left" w:pos="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8CACDA8" w14:textId="74013DE6" w:rsidR="00C64458" w:rsidRPr="00BC0448" w:rsidRDefault="00C64458" w:rsidP="00BC0448">
      <w:pPr>
        <w:pStyle w:val="ListParagraph"/>
        <w:numPr>
          <w:ilvl w:val="0"/>
          <w:numId w:val="4"/>
        </w:numPr>
        <w:tabs>
          <w:tab w:val="left" w:pos="0"/>
        </w:tabs>
        <w:spacing w:after="0" w:line="360" w:lineRule="auto"/>
        <w:ind w:left="720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BC0448">
        <w:rPr>
          <w:rFonts w:ascii="Times New Roman" w:hAnsi="Times New Roman" w:cs="Times New Roman"/>
          <w:sz w:val="24"/>
          <w:szCs w:val="24"/>
        </w:rPr>
        <w:t xml:space="preserve">Comment on the trend of terms of trade over the 5-year period </w:t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Pr="00BC0448">
        <w:rPr>
          <w:rFonts w:ascii="Times New Roman" w:hAnsi="Times New Roman" w:cs="Times New Roman"/>
          <w:sz w:val="24"/>
          <w:szCs w:val="24"/>
        </w:rPr>
        <w:t>(5 marks)</w:t>
      </w:r>
    </w:p>
    <w:p w14:paraId="77408629" w14:textId="76318D9E" w:rsidR="00C64458" w:rsidRPr="00BC0448" w:rsidRDefault="00C64458" w:rsidP="00BC0448">
      <w:pPr>
        <w:pStyle w:val="ListParagraph"/>
        <w:numPr>
          <w:ilvl w:val="0"/>
          <w:numId w:val="4"/>
        </w:numPr>
        <w:tabs>
          <w:tab w:val="left" w:pos="0"/>
        </w:tabs>
        <w:spacing w:after="0" w:line="360" w:lineRule="auto"/>
        <w:ind w:left="720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BC0448">
        <w:rPr>
          <w:rFonts w:ascii="Times New Roman" w:hAnsi="Times New Roman" w:cs="Times New Roman"/>
          <w:sz w:val="24"/>
          <w:szCs w:val="24"/>
        </w:rPr>
        <w:t xml:space="preserve">Describe the status of the country’s balance of payment </w:t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="00BC0448">
        <w:rPr>
          <w:rFonts w:ascii="Times New Roman" w:hAnsi="Times New Roman" w:cs="Times New Roman"/>
          <w:sz w:val="24"/>
          <w:szCs w:val="24"/>
        </w:rPr>
        <w:tab/>
      </w:r>
      <w:r w:rsidRPr="00BC0448">
        <w:rPr>
          <w:rFonts w:ascii="Times New Roman" w:hAnsi="Times New Roman" w:cs="Times New Roman"/>
          <w:sz w:val="24"/>
          <w:szCs w:val="24"/>
        </w:rPr>
        <w:t>(2 marks)</w:t>
      </w:r>
    </w:p>
    <w:p w14:paraId="6F6498FE" w14:textId="6612D3DE" w:rsidR="00006F27" w:rsidRPr="00BD3B9C" w:rsidRDefault="00C64458" w:rsidP="00BC0448">
      <w:pPr>
        <w:pStyle w:val="ListParagraph"/>
        <w:numPr>
          <w:ilvl w:val="0"/>
          <w:numId w:val="4"/>
        </w:numPr>
        <w:tabs>
          <w:tab w:val="left" w:pos="0"/>
        </w:tabs>
        <w:spacing w:after="0" w:line="360" w:lineRule="auto"/>
        <w:ind w:left="720"/>
        <w:contextualSpacing w:val="0"/>
        <w:jc w:val="both"/>
        <w:rPr>
          <w:rFonts w:ascii="Book Antiqua" w:hAnsi="Book Antiqua"/>
        </w:rPr>
      </w:pPr>
      <w:r w:rsidRPr="00BC0448">
        <w:rPr>
          <w:rFonts w:ascii="Times New Roman" w:hAnsi="Times New Roman" w:cs="Times New Roman"/>
          <w:sz w:val="24"/>
          <w:szCs w:val="24"/>
        </w:rPr>
        <w:t xml:space="preserve">Explain three measures the country can take to improve the status </w:t>
      </w:r>
      <w:r w:rsidR="00267ECA" w:rsidRPr="00BD3B9C">
        <w:rPr>
          <w:rFonts w:ascii="Book Antiqua" w:hAnsi="Book Antiqua"/>
        </w:rPr>
        <w:t xml:space="preserve">in (ii) </w:t>
      </w:r>
      <w:r w:rsidRPr="00BD3B9C">
        <w:rPr>
          <w:rFonts w:ascii="Book Antiqua" w:hAnsi="Book Antiqua"/>
        </w:rPr>
        <w:t xml:space="preserve">above </w:t>
      </w:r>
      <w:r w:rsidR="00BC0448">
        <w:rPr>
          <w:rFonts w:ascii="Book Antiqua" w:hAnsi="Book Antiqua"/>
        </w:rPr>
        <w:tab/>
      </w:r>
      <w:r w:rsidRPr="00BD3B9C">
        <w:rPr>
          <w:rFonts w:ascii="Book Antiqua" w:hAnsi="Book Antiqua"/>
        </w:rPr>
        <w:t>(3 mar</w:t>
      </w:r>
      <w:r w:rsidR="00BD3B9C">
        <w:rPr>
          <w:rFonts w:ascii="Book Antiqua" w:hAnsi="Book Antiqua"/>
        </w:rPr>
        <w:t>k</w:t>
      </w:r>
      <w:r w:rsidRPr="00BD3B9C">
        <w:rPr>
          <w:rFonts w:ascii="Book Antiqua" w:hAnsi="Book Antiqua"/>
        </w:rPr>
        <w:t>s)</w:t>
      </w:r>
    </w:p>
    <w:sectPr w:rsidR="00006F27" w:rsidRPr="00BD3B9C" w:rsidSect="00BC0448">
      <w:footerReference w:type="default" r:id="rId8"/>
      <w:pgSz w:w="12240" w:h="15840"/>
      <w:pgMar w:top="1800" w:right="1170" w:bottom="1080" w:left="1440" w:header="72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34DE40A" w14:textId="77777777" w:rsidR="005D6B97" w:rsidRDefault="005D6B97" w:rsidP="00AB2317">
      <w:pPr>
        <w:spacing w:after="0" w:line="240" w:lineRule="auto"/>
      </w:pPr>
      <w:r>
        <w:separator/>
      </w:r>
    </w:p>
  </w:endnote>
  <w:endnote w:type="continuationSeparator" w:id="0">
    <w:p w14:paraId="52A8F36D" w14:textId="77777777" w:rsidR="005D6B97" w:rsidRDefault="005D6B97" w:rsidP="00AB23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5B5266B" w14:textId="24B857C3" w:rsidR="00BC0448" w:rsidRPr="00BC0448" w:rsidRDefault="00BC0448" w:rsidP="00BC0448">
    <w:pPr>
      <w:pBdr>
        <w:top w:val="thinThickSmallGap" w:sz="24" w:space="0" w:color="622423"/>
      </w:pBdr>
      <w:tabs>
        <w:tab w:val="center" w:pos="4680"/>
        <w:tab w:val="left" w:pos="7635"/>
        <w:tab w:val="right" w:pos="9360"/>
      </w:tabs>
      <w:rPr>
        <w:rFonts w:ascii="Times New Roman" w:hAnsi="Times New Roman" w:cs="Times New Roman"/>
        <w:b/>
        <w:bCs/>
        <w:i/>
      </w:rPr>
    </w:pPr>
    <w:r w:rsidRPr="00BC0448">
      <w:rPr>
        <w:rFonts w:ascii="Times New Roman" w:hAnsi="Times New Roman" w:cs="Times New Roman"/>
        <w:b/>
        <w:bCs/>
        <w:i/>
      </w:rPr>
      <w:t>Examination Irregularity is punishable by expulsion</w:t>
    </w:r>
    <w:r w:rsidRPr="00BC0448">
      <w:rPr>
        <w:rFonts w:ascii="Times New Roman" w:hAnsi="Times New Roman" w:cs="Times New Roman"/>
        <w:b/>
        <w:bCs/>
        <w:i/>
      </w:rPr>
      <w:tab/>
    </w:r>
    <w:r w:rsidRPr="00BC0448">
      <w:rPr>
        <w:rFonts w:ascii="Times New Roman" w:hAnsi="Times New Roman" w:cs="Times New Roman"/>
        <w:b/>
        <w:bCs/>
        <w:i/>
      </w:rPr>
      <w:tab/>
    </w:r>
    <w:r w:rsidRPr="00BC0448">
      <w:rPr>
        <w:rFonts w:ascii="Times New Roman" w:hAnsi="Times New Roman" w:cs="Times New Roman"/>
        <w:b/>
        <w:bCs/>
      </w:rPr>
      <w:t xml:space="preserve">Page </w:t>
    </w:r>
    <w:r w:rsidRPr="00BC0448">
      <w:rPr>
        <w:rFonts w:ascii="Times New Roman" w:hAnsi="Times New Roman" w:cs="Times New Roman"/>
        <w:b/>
        <w:bCs/>
      </w:rPr>
      <w:fldChar w:fldCharType="begin"/>
    </w:r>
    <w:r w:rsidRPr="00BC0448">
      <w:rPr>
        <w:rFonts w:ascii="Times New Roman" w:hAnsi="Times New Roman" w:cs="Times New Roman"/>
        <w:b/>
        <w:bCs/>
      </w:rPr>
      <w:instrText xml:space="preserve"> PAGE </w:instrText>
    </w:r>
    <w:r w:rsidRPr="00BC0448">
      <w:rPr>
        <w:rFonts w:ascii="Times New Roman" w:hAnsi="Times New Roman" w:cs="Times New Roman"/>
        <w:b/>
        <w:bCs/>
      </w:rPr>
      <w:fldChar w:fldCharType="separate"/>
    </w:r>
    <w:r w:rsidRPr="00BC0448">
      <w:rPr>
        <w:rFonts w:ascii="Times New Roman" w:hAnsi="Times New Roman" w:cs="Times New Roman"/>
        <w:b/>
        <w:bCs/>
      </w:rPr>
      <w:t>1</w:t>
    </w:r>
    <w:r w:rsidRPr="00BC0448">
      <w:rPr>
        <w:rFonts w:ascii="Times New Roman" w:hAnsi="Times New Roman" w:cs="Times New Roman"/>
        <w:b/>
        <w:bCs/>
      </w:rPr>
      <w:fldChar w:fldCharType="end"/>
    </w:r>
    <w:r w:rsidRPr="00BC0448">
      <w:rPr>
        <w:rFonts w:ascii="Times New Roman" w:hAnsi="Times New Roman" w:cs="Times New Roman"/>
        <w:b/>
        <w:bCs/>
      </w:rPr>
      <w:t xml:space="preserve"> of </w:t>
    </w:r>
    <w:r w:rsidRPr="00BC0448">
      <w:rPr>
        <w:rFonts w:ascii="Times New Roman" w:hAnsi="Times New Roman" w:cs="Times New Roman"/>
        <w:b/>
        <w:bCs/>
      </w:rPr>
      <w:fldChar w:fldCharType="begin"/>
    </w:r>
    <w:r w:rsidRPr="00BC0448">
      <w:rPr>
        <w:rFonts w:ascii="Times New Roman" w:hAnsi="Times New Roman" w:cs="Times New Roman"/>
        <w:b/>
        <w:bCs/>
      </w:rPr>
      <w:instrText xml:space="preserve"> NUMPAGES  </w:instrText>
    </w:r>
    <w:r w:rsidRPr="00BC0448">
      <w:rPr>
        <w:rFonts w:ascii="Times New Roman" w:hAnsi="Times New Roman" w:cs="Times New Roman"/>
        <w:b/>
        <w:bCs/>
      </w:rPr>
      <w:fldChar w:fldCharType="separate"/>
    </w:r>
    <w:r w:rsidRPr="00BC0448">
      <w:rPr>
        <w:rFonts w:ascii="Times New Roman" w:hAnsi="Times New Roman" w:cs="Times New Roman"/>
        <w:b/>
        <w:bCs/>
      </w:rPr>
      <w:t>1</w:t>
    </w:r>
    <w:r w:rsidRPr="00BC0448">
      <w:rPr>
        <w:rFonts w:ascii="Times New Roman" w:hAnsi="Times New Roman" w:cs="Times New Roman"/>
        <w:b/>
        <w:bCs/>
      </w:rPr>
      <w:fldChar w:fldCharType="end"/>
    </w:r>
  </w:p>
  <w:p w14:paraId="4877D0B4" w14:textId="11E9ACBE" w:rsidR="00AD5ECE" w:rsidRPr="00AB2317" w:rsidRDefault="00AD5ECE" w:rsidP="00BC0448">
    <w:pPr>
      <w:pStyle w:val="Footer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350DDEA" w14:textId="77777777" w:rsidR="005D6B97" w:rsidRDefault="005D6B97" w:rsidP="00AB2317">
      <w:pPr>
        <w:spacing w:after="0" w:line="240" w:lineRule="auto"/>
      </w:pPr>
      <w:r>
        <w:separator/>
      </w:r>
    </w:p>
  </w:footnote>
  <w:footnote w:type="continuationSeparator" w:id="0">
    <w:p w14:paraId="1A95CAE2" w14:textId="77777777" w:rsidR="005D6B97" w:rsidRDefault="005D6B97" w:rsidP="00AB231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53B3D9C"/>
    <w:multiLevelType w:val="hybridMultilevel"/>
    <w:tmpl w:val="0C0ECB2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865EE5"/>
    <w:multiLevelType w:val="hybridMultilevel"/>
    <w:tmpl w:val="985ECA64"/>
    <w:lvl w:ilvl="0" w:tplc="D67E4B3A">
      <w:start w:val="1"/>
      <w:numFmt w:val="lowerRoman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 w15:restartNumberingAfterBreak="0">
    <w:nsid w:val="3B0624FF"/>
    <w:multiLevelType w:val="hybridMultilevel"/>
    <w:tmpl w:val="1C5A2E1A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73467E6"/>
    <w:multiLevelType w:val="hybridMultilevel"/>
    <w:tmpl w:val="EDE2A6CC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5B5473F3"/>
    <w:multiLevelType w:val="hybridMultilevel"/>
    <w:tmpl w:val="FB96376E"/>
    <w:lvl w:ilvl="0" w:tplc="D67E4B3A">
      <w:start w:val="1"/>
      <w:numFmt w:val="lowerRoman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2F403A2"/>
    <w:multiLevelType w:val="hybridMultilevel"/>
    <w:tmpl w:val="147EA6A6"/>
    <w:lvl w:ilvl="0" w:tplc="D67E4B3A">
      <w:start w:val="1"/>
      <w:numFmt w:val="lowerRoman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4C81DD2"/>
    <w:multiLevelType w:val="hybridMultilevel"/>
    <w:tmpl w:val="69BE1AC8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65F00284"/>
    <w:multiLevelType w:val="hybridMultilevel"/>
    <w:tmpl w:val="4C6E950A"/>
    <w:lvl w:ilvl="0" w:tplc="D67E4B3A">
      <w:start w:val="1"/>
      <w:numFmt w:val="lowerRoman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269080C"/>
    <w:multiLevelType w:val="hybridMultilevel"/>
    <w:tmpl w:val="6A1AD1A0"/>
    <w:lvl w:ilvl="0" w:tplc="D67E4B3A">
      <w:start w:val="1"/>
      <w:numFmt w:val="lowerRoman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79F20755"/>
    <w:multiLevelType w:val="hybridMultilevel"/>
    <w:tmpl w:val="0C0ECB2E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  <w:num w:numId="5">
    <w:abstractNumId w:val="7"/>
  </w:num>
  <w:num w:numId="6">
    <w:abstractNumId w:val="9"/>
  </w:num>
  <w:num w:numId="7">
    <w:abstractNumId w:val="8"/>
  </w:num>
  <w:num w:numId="8">
    <w:abstractNumId w:val="5"/>
  </w:num>
  <w:num w:numId="9">
    <w:abstractNumId w:val="6"/>
  </w:num>
  <w:num w:numId="10">
    <w:abstractNumId w:val="4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64A22"/>
    <w:rsid w:val="00005D1E"/>
    <w:rsid w:val="00006F27"/>
    <w:rsid w:val="00007763"/>
    <w:rsid w:val="00010A7B"/>
    <w:rsid w:val="000231FB"/>
    <w:rsid w:val="00024BDE"/>
    <w:rsid w:val="000253A7"/>
    <w:rsid w:val="00031003"/>
    <w:rsid w:val="00033214"/>
    <w:rsid w:val="000362A9"/>
    <w:rsid w:val="0003770F"/>
    <w:rsid w:val="000474B9"/>
    <w:rsid w:val="00050430"/>
    <w:rsid w:val="000505E6"/>
    <w:rsid w:val="00055D12"/>
    <w:rsid w:val="000602F8"/>
    <w:rsid w:val="00070AF6"/>
    <w:rsid w:val="000719B4"/>
    <w:rsid w:val="00077ADC"/>
    <w:rsid w:val="0008025D"/>
    <w:rsid w:val="00082D3F"/>
    <w:rsid w:val="00082F8F"/>
    <w:rsid w:val="00094724"/>
    <w:rsid w:val="00096C59"/>
    <w:rsid w:val="000A2C47"/>
    <w:rsid w:val="000A729B"/>
    <w:rsid w:val="000B0DD6"/>
    <w:rsid w:val="000B14BB"/>
    <w:rsid w:val="000B4EE1"/>
    <w:rsid w:val="000B6263"/>
    <w:rsid w:val="000B73F8"/>
    <w:rsid w:val="000C2B1A"/>
    <w:rsid w:val="000C2BE8"/>
    <w:rsid w:val="000C7778"/>
    <w:rsid w:val="000C78FE"/>
    <w:rsid w:val="000C7A0B"/>
    <w:rsid w:val="000D20BA"/>
    <w:rsid w:val="000D3A4C"/>
    <w:rsid w:val="000D6689"/>
    <w:rsid w:val="000D6708"/>
    <w:rsid w:val="000E57AE"/>
    <w:rsid w:val="000E70AF"/>
    <w:rsid w:val="000E745E"/>
    <w:rsid w:val="000F0CC6"/>
    <w:rsid w:val="000F31E2"/>
    <w:rsid w:val="000F35AD"/>
    <w:rsid w:val="000F7CB7"/>
    <w:rsid w:val="00117C83"/>
    <w:rsid w:val="00122501"/>
    <w:rsid w:val="001251FD"/>
    <w:rsid w:val="00126836"/>
    <w:rsid w:val="001308D2"/>
    <w:rsid w:val="001366AF"/>
    <w:rsid w:val="00136BC9"/>
    <w:rsid w:val="00140E0F"/>
    <w:rsid w:val="00146BB7"/>
    <w:rsid w:val="001505E3"/>
    <w:rsid w:val="00151B9B"/>
    <w:rsid w:val="00152148"/>
    <w:rsid w:val="00153D68"/>
    <w:rsid w:val="00157820"/>
    <w:rsid w:val="001725BF"/>
    <w:rsid w:val="001745E5"/>
    <w:rsid w:val="00174B3C"/>
    <w:rsid w:val="001756F1"/>
    <w:rsid w:val="001808AC"/>
    <w:rsid w:val="00190491"/>
    <w:rsid w:val="00192373"/>
    <w:rsid w:val="00193ED2"/>
    <w:rsid w:val="0019537A"/>
    <w:rsid w:val="00197CEC"/>
    <w:rsid w:val="001A1F14"/>
    <w:rsid w:val="001B1DC6"/>
    <w:rsid w:val="001C6A9C"/>
    <w:rsid w:val="001D0679"/>
    <w:rsid w:val="001D3356"/>
    <w:rsid w:val="001E75FD"/>
    <w:rsid w:val="001F330C"/>
    <w:rsid w:val="0020044A"/>
    <w:rsid w:val="00201771"/>
    <w:rsid w:val="002045E0"/>
    <w:rsid w:val="00205603"/>
    <w:rsid w:val="0020693F"/>
    <w:rsid w:val="0022270C"/>
    <w:rsid w:val="0022402C"/>
    <w:rsid w:val="00225466"/>
    <w:rsid w:val="00226921"/>
    <w:rsid w:val="00230C7B"/>
    <w:rsid w:val="0024791A"/>
    <w:rsid w:val="00256922"/>
    <w:rsid w:val="0025743C"/>
    <w:rsid w:val="002616F9"/>
    <w:rsid w:val="002621AA"/>
    <w:rsid w:val="002639A2"/>
    <w:rsid w:val="00264A22"/>
    <w:rsid w:val="00267ECA"/>
    <w:rsid w:val="00271992"/>
    <w:rsid w:val="00274B1A"/>
    <w:rsid w:val="00275106"/>
    <w:rsid w:val="00276BCE"/>
    <w:rsid w:val="00277006"/>
    <w:rsid w:val="00277AEC"/>
    <w:rsid w:val="00291EFA"/>
    <w:rsid w:val="002948E7"/>
    <w:rsid w:val="00296DF6"/>
    <w:rsid w:val="002A2C43"/>
    <w:rsid w:val="002A3452"/>
    <w:rsid w:val="002A3659"/>
    <w:rsid w:val="002A4503"/>
    <w:rsid w:val="002A4B8F"/>
    <w:rsid w:val="002A5B52"/>
    <w:rsid w:val="002A7E62"/>
    <w:rsid w:val="002B372D"/>
    <w:rsid w:val="002B39D0"/>
    <w:rsid w:val="002B4E00"/>
    <w:rsid w:val="002B59AD"/>
    <w:rsid w:val="002C249E"/>
    <w:rsid w:val="002C2D27"/>
    <w:rsid w:val="002D0E16"/>
    <w:rsid w:val="002D1163"/>
    <w:rsid w:val="002D2C2E"/>
    <w:rsid w:val="002D310B"/>
    <w:rsid w:val="002D3A10"/>
    <w:rsid w:val="002D4BB9"/>
    <w:rsid w:val="002D725F"/>
    <w:rsid w:val="002F2C2C"/>
    <w:rsid w:val="002F4D27"/>
    <w:rsid w:val="003011F4"/>
    <w:rsid w:val="003065D2"/>
    <w:rsid w:val="00307124"/>
    <w:rsid w:val="00313213"/>
    <w:rsid w:val="00314011"/>
    <w:rsid w:val="00323A28"/>
    <w:rsid w:val="00327EB5"/>
    <w:rsid w:val="003305C6"/>
    <w:rsid w:val="0033285B"/>
    <w:rsid w:val="00333CE4"/>
    <w:rsid w:val="00334D75"/>
    <w:rsid w:val="00335BEB"/>
    <w:rsid w:val="00340139"/>
    <w:rsid w:val="00340EBD"/>
    <w:rsid w:val="00341F79"/>
    <w:rsid w:val="00342C2E"/>
    <w:rsid w:val="003435A2"/>
    <w:rsid w:val="00351EE9"/>
    <w:rsid w:val="00354E19"/>
    <w:rsid w:val="003564FC"/>
    <w:rsid w:val="00356CD7"/>
    <w:rsid w:val="00360E7F"/>
    <w:rsid w:val="003711B6"/>
    <w:rsid w:val="003724FB"/>
    <w:rsid w:val="00385A63"/>
    <w:rsid w:val="0039638A"/>
    <w:rsid w:val="003A5408"/>
    <w:rsid w:val="003A6EB9"/>
    <w:rsid w:val="003A70AC"/>
    <w:rsid w:val="003A72C7"/>
    <w:rsid w:val="003B29D5"/>
    <w:rsid w:val="003B418E"/>
    <w:rsid w:val="003B5AB1"/>
    <w:rsid w:val="003B6C98"/>
    <w:rsid w:val="003C047F"/>
    <w:rsid w:val="003C2A1A"/>
    <w:rsid w:val="003D0C44"/>
    <w:rsid w:val="003D2508"/>
    <w:rsid w:val="003D7E9D"/>
    <w:rsid w:val="003E00FC"/>
    <w:rsid w:val="003E17CD"/>
    <w:rsid w:val="003E1C53"/>
    <w:rsid w:val="003E3EED"/>
    <w:rsid w:val="003F0961"/>
    <w:rsid w:val="00400405"/>
    <w:rsid w:val="00401001"/>
    <w:rsid w:val="00403990"/>
    <w:rsid w:val="0040442E"/>
    <w:rsid w:val="00404AD7"/>
    <w:rsid w:val="00413078"/>
    <w:rsid w:val="004171F3"/>
    <w:rsid w:val="00420F36"/>
    <w:rsid w:val="004307FA"/>
    <w:rsid w:val="004325E0"/>
    <w:rsid w:val="004341C7"/>
    <w:rsid w:val="00435113"/>
    <w:rsid w:val="00436386"/>
    <w:rsid w:val="00446959"/>
    <w:rsid w:val="00447B11"/>
    <w:rsid w:val="00453A19"/>
    <w:rsid w:val="004543F4"/>
    <w:rsid w:val="00456757"/>
    <w:rsid w:val="0047007C"/>
    <w:rsid w:val="00474ABD"/>
    <w:rsid w:val="00476B34"/>
    <w:rsid w:val="00486B8D"/>
    <w:rsid w:val="00491B27"/>
    <w:rsid w:val="00493CA0"/>
    <w:rsid w:val="004B235B"/>
    <w:rsid w:val="004B74BD"/>
    <w:rsid w:val="004C4B64"/>
    <w:rsid w:val="004D115A"/>
    <w:rsid w:val="004D232B"/>
    <w:rsid w:val="004E7DC5"/>
    <w:rsid w:val="004F3995"/>
    <w:rsid w:val="004F3D92"/>
    <w:rsid w:val="004F46E3"/>
    <w:rsid w:val="004F6220"/>
    <w:rsid w:val="00500D67"/>
    <w:rsid w:val="0050168E"/>
    <w:rsid w:val="0050382E"/>
    <w:rsid w:val="00520E5F"/>
    <w:rsid w:val="00524C8F"/>
    <w:rsid w:val="005265E2"/>
    <w:rsid w:val="0052769F"/>
    <w:rsid w:val="0054241F"/>
    <w:rsid w:val="00544E89"/>
    <w:rsid w:val="00547596"/>
    <w:rsid w:val="00551212"/>
    <w:rsid w:val="0055264B"/>
    <w:rsid w:val="00552CD1"/>
    <w:rsid w:val="0055598D"/>
    <w:rsid w:val="00561B86"/>
    <w:rsid w:val="00562287"/>
    <w:rsid w:val="00570D6A"/>
    <w:rsid w:val="00575C18"/>
    <w:rsid w:val="0058067A"/>
    <w:rsid w:val="005818B9"/>
    <w:rsid w:val="00581C5E"/>
    <w:rsid w:val="0058231C"/>
    <w:rsid w:val="0058685B"/>
    <w:rsid w:val="005A3882"/>
    <w:rsid w:val="005B3AE9"/>
    <w:rsid w:val="005C15AF"/>
    <w:rsid w:val="005C2DC1"/>
    <w:rsid w:val="005C571F"/>
    <w:rsid w:val="005D0361"/>
    <w:rsid w:val="005D4C49"/>
    <w:rsid w:val="005D57D6"/>
    <w:rsid w:val="005D641B"/>
    <w:rsid w:val="005D6B97"/>
    <w:rsid w:val="005E42B3"/>
    <w:rsid w:val="005E4AA1"/>
    <w:rsid w:val="005E5266"/>
    <w:rsid w:val="005F0DFC"/>
    <w:rsid w:val="005F190B"/>
    <w:rsid w:val="005F3FDC"/>
    <w:rsid w:val="005F6878"/>
    <w:rsid w:val="005F7F35"/>
    <w:rsid w:val="00616198"/>
    <w:rsid w:val="00625A1A"/>
    <w:rsid w:val="006335B8"/>
    <w:rsid w:val="00647AAA"/>
    <w:rsid w:val="006534AE"/>
    <w:rsid w:val="00667FDC"/>
    <w:rsid w:val="00671AEF"/>
    <w:rsid w:val="00673ACC"/>
    <w:rsid w:val="00680694"/>
    <w:rsid w:val="00680B2F"/>
    <w:rsid w:val="00684094"/>
    <w:rsid w:val="00690AE6"/>
    <w:rsid w:val="00692619"/>
    <w:rsid w:val="00696B8E"/>
    <w:rsid w:val="006A27ED"/>
    <w:rsid w:val="006B5CC7"/>
    <w:rsid w:val="006B655F"/>
    <w:rsid w:val="006C1455"/>
    <w:rsid w:val="006C2415"/>
    <w:rsid w:val="006C2E3B"/>
    <w:rsid w:val="006C674D"/>
    <w:rsid w:val="006D06D1"/>
    <w:rsid w:val="006D69FC"/>
    <w:rsid w:val="006E1FD0"/>
    <w:rsid w:val="006E6BE5"/>
    <w:rsid w:val="006F1950"/>
    <w:rsid w:val="006F3BA6"/>
    <w:rsid w:val="0070003B"/>
    <w:rsid w:val="00700754"/>
    <w:rsid w:val="00704539"/>
    <w:rsid w:val="00712959"/>
    <w:rsid w:val="007131C9"/>
    <w:rsid w:val="00720BAF"/>
    <w:rsid w:val="007214D7"/>
    <w:rsid w:val="007307D3"/>
    <w:rsid w:val="007319AE"/>
    <w:rsid w:val="0073428F"/>
    <w:rsid w:val="00741C5D"/>
    <w:rsid w:val="00743AE1"/>
    <w:rsid w:val="00746263"/>
    <w:rsid w:val="00753E54"/>
    <w:rsid w:val="00760862"/>
    <w:rsid w:val="007657E3"/>
    <w:rsid w:val="0077079B"/>
    <w:rsid w:val="00776900"/>
    <w:rsid w:val="0078015E"/>
    <w:rsid w:val="007813CF"/>
    <w:rsid w:val="00783EC0"/>
    <w:rsid w:val="007A2147"/>
    <w:rsid w:val="007A6BAA"/>
    <w:rsid w:val="007B6067"/>
    <w:rsid w:val="007C0C73"/>
    <w:rsid w:val="007C2364"/>
    <w:rsid w:val="007D2446"/>
    <w:rsid w:val="007E01C1"/>
    <w:rsid w:val="007E224C"/>
    <w:rsid w:val="007E4EA3"/>
    <w:rsid w:val="007E7D77"/>
    <w:rsid w:val="007F01DC"/>
    <w:rsid w:val="007F168A"/>
    <w:rsid w:val="007F3563"/>
    <w:rsid w:val="00800DCA"/>
    <w:rsid w:val="00802D27"/>
    <w:rsid w:val="008035C2"/>
    <w:rsid w:val="00804941"/>
    <w:rsid w:val="008076B5"/>
    <w:rsid w:val="008115A0"/>
    <w:rsid w:val="00814899"/>
    <w:rsid w:val="00814E51"/>
    <w:rsid w:val="00816F21"/>
    <w:rsid w:val="00817B9B"/>
    <w:rsid w:val="008208B1"/>
    <w:rsid w:val="00825DAC"/>
    <w:rsid w:val="00826D06"/>
    <w:rsid w:val="00842E02"/>
    <w:rsid w:val="008465EC"/>
    <w:rsid w:val="00851A59"/>
    <w:rsid w:val="00852F91"/>
    <w:rsid w:val="008573D2"/>
    <w:rsid w:val="00864B6F"/>
    <w:rsid w:val="00865080"/>
    <w:rsid w:val="008651F9"/>
    <w:rsid w:val="00867CF6"/>
    <w:rsid w:val="00871315"/>
    <w:rsid w:val="008743C1"/>
    <w:rsid w:val="00876806"/>
    <w:rsid w:val="00877E75"/>
    <w:rsid w:val="00884874"/>
    <w:rsid w:val="0089081F"/>
    <w:rsid w:val="0089189B"/>
    <w:rsid w:val="008920EB"/>
    <w:rsid w:val="00893D01"/>
    <w:rsid w:val="008961CE"/>
    <w:rsid w:val="00897225"/>
    <w:rsid w:val="00897AD7"/>
    <w:rsid w:val="008A26B2"/>
    <w:rsid w:val="008A5D13"/>
    <w:rsid w:val="008A5E1C"/>
    <w:rsid w:val="008B71DF"/>
    <w:rsid w:val="008C159A"/>
    <w:rsid w:val="008D3F30"/>
    <w:rsid w:val="008D53BB"/>
    <w:rsid w:val="008D6E32"/>
    <w:rsid w:val="008E3A11"/>
    <w:rsid w:val="008E5EE6"/>
    <w:rsid w:val="008E73A0"/>
    <w:rsid w:val="008F167A"/>
    <w:rsid w:val="00902FB3"/>
    <w:rsid w:val="0090445A"/>
    <w:rsid w:val="00914BED"/>
    <w:rsid w:val="00916F1D"/>
    <w:rsid w:val="00917122"/>
    <w:rsid w:val="00930598"/>
    <w:rsid w:val="00930CAE"/>
    <w:rsid w:val="009351A3"/>
    <w:rsid w:val="00947526"/>
    <w:rsid w:val="0095148A"/>
    <w:rsid w:val="0095238F"/>
    <w:rsid w:val="00960EED"/>
    <w:rsid w:val="009624D0"/>
    <w:rsid w:val="00964A70"/>
    <w:rsid w:val="0096524C"/>
    <w:rsid w:val="00966C36"/>
    <w:rsid w:val="00966E5F"/>
    <w:rsid w:val="00975D6D"/>
    <w:rsid w:val="00976248"/>
    <w:rsid w:val="00977D6B"/>
    <w:rsid w:val="00981DC9"/>
    <w:rsid w:val="009A12CB"/>
    <w:rsid w:val="009A2A8D"/>
    <w:rsid w:val="009A52B9"/>
    <w:rsid w:val="009A58F1"/>
    <w:rsid w:val="009B6935"/>
    <w:rsid w:val="009C18D7"/>
    <w:rsid w:val="009C72D1"/>
    <w:rsid w:val="009D464E"/>
    <w:rsid w:val="009E08B6"/>
    <w:rsid w:val="009E3D8E"/>
    <w:rsid w:val="009E7635"/>
    <w:rsid w:val="009E7B35"/>
    <w:rsid w:val="009F073B"/>
    <w:rsid w:val="009F333F"/>
    <w:rsid w:val="009F72CA"/>
    <w:rsid w:val="00A019B7"/>
    <w:rsid w:val="00A12B2F"/>
    <w:rsid w:val="00A21A90"/>
    <w:rsid w:val="00A240D0"/>
    <w:rsid w:val="00A27BFA"/>
    <w:rsid w:val="00A27D39"/>
    <w:rsid w:val="00A422EA"/>
    <w:rsid w:val="00A458F3"/>
    <w:rsid w:val="00A52262"/>
    <w:rsid w:val="00A52B1E"/>
    <w:rsid w:val="00A61CA7"/>
    <w:rsid w:val="00A62562"/>
    <w:rsid w:val="00A634E1"/>
    <w:rsid w:val="00A63A01"/>
    <w:rsid w:val="00A70672"/>
    <w:rsid w:val="00A70E04"/>
    <w:rsid w:val="00A72A20"/>
    <w:rsid w:val="00A77377"/>
    <w:rsid w:val="00A83C3F"/>
    <w:rsid w:val="00A86681"/>
    <w:rsid w:val="00A90768"/>
    <w:rsid w:val="00A93C10"/>
    <w:rsid w:val="00A95849"/>
    <w:rsid w:val="00AA289D"/>
    <w:rsid w:val="00AA3023"/>
    <w:rsid w:val="00AB2317"/>
    <w:rsid w:val="00AB2B34"/>
    <w:rsid w:val="00AB3591"/>
    <w:rsid w:val="00AB70D3"/>
    <w:rsid w:val="00AB7B55"/>
    <w:rsid w:val="00AC5F81"/>
    <w:rsid w:val="00AC79FB"/>
    <w:rsid w:val="00AD251E"/>
    <w:rsid w:val="00AD5ECE"/>
    <w:rsid w:val="00AE13CA"/>
    <w:rsid w:val="00AF4E14"/>
    <w:rsid w:val="00AF6EF6"/>
    <w:rsid w:val="00B00A3F"/>
    <w:rsid w:val="00B159A2"/>
    <w:rsid w:val="00B229BA"/>
    <w:rsid w:val="00B26738"/>
    <w:rsid w:val="00B2798F"/>
    <w:rsid w:val="00B3720E"/>
    <w:rsid w:val="00B56BA9"/>
    <w:rsid w:val="00B6034F"/>
    <w:rsid w:val="00B6710C"/>
    <w:rsid w:val="00B72C61"/>
    <w:rsid w:val="00B84422"/>
    <w:rsid w:val="00B87E48"/>
    <w:rsid w:val="00B90035"/>
    <w:rsid w:val="00B91EF2"/>
    <w:rsid w:val="00B93118"/>
    <w:rsid w:val="00B93289"/>
    <w:rsid w:val="00B93390"/>
    <w:rsid w:val="00BA2F9D"/>
    <w:rsid w:val="00BA57DF"/>
    <w:rsid w:val="00BA609D"/>
    <w:rsid w:val="00BA720C"/>
    <w:rsid w:val="00BB08F5"/>
    <w:rsid w:val="00BC0448"/>
    <w:rsid w:val="00BC0706"/>
    <w:rsid w:val="00BC2255"/>
    <w:rsid w:val="00BC3467"/>
    <w:rsid w:val="00BC42B3"/>
    <w:rsid w:val="00BC4767"/>
    <w:rsid w:val="00BD1418"/>
    <w:rsid w:val="00BD1A9B"/>
    <w:rsid w:val="00BD3B9C"/>
    <w:rsid w:val="00BD453E"/>
    <w:rsid w:val="00BD72F6"/>
    <w:rsid w:val="00BE173C"/>
    <w:rsid w:val="00BE2A82"/>
    <w:rsid w:val="00BE51A2"/>
    <w:rsid w:val="00BE6953"/>
    <w:rsid w:val="00BE6D20"/>
    <w:rsid w:val="00BF1381"/>
    <w:rsid w:val="00BF2047"/>
    <w:rsid w:val="00BF2255"/>
    <w:rsid w:val="00BF749A"/>
    <w:rsid w:val="00C012F9"/>
    <w:rsid w:val="00C017D6"/>
    <w:rsid w:val="00C02270"/>
    <w:rsid w:val="00C02913"/>
    <w:rsid w:val="00C11859"/>
    <w:rsid w:val="00C12AB9"/>
    <w:rsid w:val="00C15B06"/>
    <w:rsid w:val="00C21F8C"/>
    <w:rsid w:val="00C318AA"/>
    <w:rsid w:val="00C34100"/>
    <w:rsid w:val="00C366B6"/>
    <w:rsid w:val="00C437EF"/>
    <w:rsid w:val="00C45FB0"/>
    <w:rsid w:val="00C50DB4"/>
    <w:rsid w:val="00C622A8"/>
    <w:rsid w:val="00C6409B"/>
    <w:rsid w:val="00C64458"/>
    <w:rsid w:val="00C709B3"/>
    <w:rsid w:val="00C81143"/>
    <w:rsid w:val="00C90564"/>
    <w:rsid w:val="00C92051"/>
    <w:rsid w:val="00C92767"/>
    <w:rsid w:val="00C92CE6"/>
    <w:rsid w:val="00C94B0A"/>
    <w:rsid w:val="00C95D1F"/>
    <w:rsid w:val="00C96D77"/>
    <w:rsid w:val="00CA0207"/>
    <w:rsid w:val="00CB1F5B"/>
    <w:rsid w:val="00CB3295"/>
    <w:rsid w:val="00CC115A"/>
    <w:rsid w:val="00CC4377"/>
    <w:rsid w:val="00CE0069"/>
    <w:rsid w:val="00CE0089"/>
    <w:rsid w:val="00CF46C4"/>
    <w:rsid w:val="00CF48DF"/>
    <w:rsid w:val="00CF6C39"/>
    <w:rsid w:val="00D00E1D"/>
    <w:rsid w:val="00D01F35"/>
    <w:rsid w:val="00D0513F"/>
    <w:rsid w:val="00D06198"/>
    <w:rsid w:val="00D06C47"/>
    <w:rsid w:val="00D075F7"/>
    <w:rsid w:val="00D13C7F"/>
    <w:rsid w:val="00D1425E"/>
    <w:rsid w:val="00D1713D"/>
    <w:rsid w:val="00D24B8C"/>
    <w:rsid w:val="00D308AC"/>
    <w:rsid w:val="00D35DE2"/>
    <w:rsid w:val="00D41520"/>
    <w:rsid w:val="00D454C3"/>
    <w:rsid w:val="00D46785"/>
    <w:rsid w:val="00D50945"/>
    <w:rsid w:val="00D567BA"/>
    <w:rsid w:val="00D57619"/>
    <w:rsid w:val="00D62E18"/>
    <w:rsid w:val="00D66BCA"/>
    <w:rsid w:val="00D702F3"/>
    <w:rsid w:val="00D767F3"/>
    <w:rsid w:val="00D83F8B"/>
    <w:rsid w:val="00D84553"/>
    <w:rsid w:val="00D90772"/>
    <w:rsid w:val="00D977BF"/>
    <w:rsid w:val="00DA0DEA"/>
    <w:rsid w:val="00DA2505"/>
    <w:rsid w:val="00DA466C"/>
    <w:rsid w:val="00DA6F56"/>
    <w:rsid w:val="00DA76D4"/>
    <w:rsid w:val="00DA7DE5"/>
    <w:rsid w:val="00DB14D0"/>
    <w:rsid w:val="00DB2658"/>
    <w:rsid w:val="00DB3CED"/>
    <w:rsid w:val="00DB6F65"/>
    <w:rsid w:val="00DC0E5E"/>
    <w:rsid w:val="00DC30AA"/>
    <w:rsid w:val="00DD098C"/>
    <w:rsid w:val="00DD1B2B"/>
    <w:rsid w:val="00DD76DB"/>
    <w:rsid w:val="00DE3D77"/>
    <w:rsid w:val="00DE505E"/>
    <w:rsid w:val="00DF058B"/>
    <w:rsid w:val="00DF2180"/>
    <w:rsid w:val="00DF375B"/>
    <w:rsid w:val="00E07B0C"/>
    <w:rsid w:val="00E10D04"/>
    <w:rsid w:val="00E10DF4"/>
    <w:rsid w:val="00E1371F"/>
    <w:rsid w:val="00E20864"/>
    <w:rsid w:val="00E223EB"/>
    <w:rsid w:val="00E31ACF"/>
    <w:rsid w:val="00E40BB1"/>
    <w:rsid w:val="00E411ED"/>
    <w:rsid w:val="00E41B35"/>
    <w:rsid w:val="00E45007"/>
    <w:rsid w:val="00E5291D"/>
    <w:rsid w:val="00E52CFF"/>
    <w:rsid w:val="00E54A94"/>
    <w:rsid w:val="00E54F3B"/>
    <w:rsid w:val="00E572D6"/>
    <w:rsid w:val="00E573C2"/>
    <w:rsid w:val="00E665FC"/>
    <w:rsid w:val="00E7218E"/>
    <w:rsid w:val="00E830C2"/>
    <w:rsid w:val="00E9226F"/>
    <w:rsid w:val="00E94881"/>
    <w:rsid w:val="00E94E64"/>
    <w:rsid w:val="00E96C83"/>
    <w:rsid w:val="00EA182B"/>
    <w:rsid w:val="00EA4BA8"/>
    <w:rsid w:val="00EB11A1"/>
    <w:rsid w:val="00EB1967"/>
    <w:rsid w:val="00EB26B3"/>
    <w:rsid w:val="00EB3335"/>
    <w:rsid w:val="00EC1869"/>
    <w:rsid w:val="00EC2432"/>
    <w:rsid w:val="00ED1250"/>
    <w:rsid w:val="00ED4E3E"/>
    <w:rsid w:val="00EE0115"/>
    <w:rsid w:val="00EE1DC4"/>
    <w:rsid w:val="00EE6E86"/>
    <w:rsid w:val="00EF0006"/>
    <w:rsid w:val="00F00DC5"/>
    <w:rsid w:val="00F00F5E"/>
    <w:rsid w:val="00F01D37"/>
    <w:rsid w:val="00F10DFD"/>
    <w:rsid w:val="00F2083A"/>
    <w:rsid w:val="00F25849"/>
    <w:rsid w:val="00F30886"/>
    <w:rsid w:val="00F30C99"/>
    <w:rsid w:val="00F36109"/>
    <w:rsid w:val="00F413E1"/>
    <w:rsid w:val="00F442F6"/>
    <w:rsid w:val="00F53253"/>
    <w:rsid w:val="00F56F5A"/>
    <w:rsid w:val="00F57874"/>
    <w:rsid w:val="00F73FC9"/>
    <w:rsid w:val="00F83B14"/>
    <w:rsid w:val="00F841C0"/>
    <w:rsid w:val="00F84403"/>
    <w:rsid w:val="00F84EF2"/>
    <w:rsid w:val="00F86F1E"/>
    <w:rsid w:val="00F91908"/>
    <w:rsid w:val="00F91B3B"/>
    <w:rsid w:val="00F944DC"/>
    <w:rsid w:val="00F9572A"/>
    <w:rsid w:val="00F962F1"/>
    <w:rsid w:val="00F96F21"/>
    <w:rsid w:val="00FA5BCC"/>
    <w:rsid w:val="00FC0AF2"/>
    <w:rsid w:val="00FC3034"/>
    <w:rsid w:val="00FC3752"/>
    <w:rsid w:val="00FC725B"/>
    <w:rsid w:val="00FD4EE0"/>
    <w:rsid w:val="00FD799F"/>
    <w:rsid w:val="00FE6377"/>
    <w:rsid w:val="00FF1A2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80A5B38"/>
  <w15:docId w15:val="{9C6A9475-4F7D-4804-8EE5-5056419BB3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Subtle 1" w:semiHidden="1" w:unhideWhenUsed="1"/>
    <w:lsdException w:name="Table Subtle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qFormat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table" w:styleId="TableGrid">
    <w:name w:val="Table Grid"/>
    <w:basedOn w:val="TableNormal"/>
    <w:uiPriority w:val="59"/>
    <w:rsid w:val="00BE6D2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AB231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B2317"/>
  </w:style>
  <w:style w:type="paragraph" w:styleId="Footer">
    <w:name w:val="footer"/>
    <w:basedOn w:val="Normal"/>
    <w:link w:val="FooterChar"/>
    <w:uiPriority w:val="99"/>
    <w:unhideWhenUsed/>
    <w:rsid w:val="00AB231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B2317"/>
  </w:style>
  <w:style w:type="paragraph" w:styleId="BalloonText">
    <w:name w:val="Balloon Text"/>
    <w:basedOn w:val="Normal"/>
    <w:link w:val="BalloonTextChar"/>
    <w:uiPriority w:val="99"/>
    <w:semiHidden/>
    <w:unhideWhenUsed/>
    <w:rsid w:val="00C3410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34100"/>
    <w:rPr>
      <w:rFonts w:ascii="Tahoma" w:hAnsi="Tahoma" w:cs="Tahoma"/>
      <w:sz w:val="16"/>
      <w:szCs w:val="16"/>
    </w:rPr>
  </w:style>
  <w:style w:type="table" w:customStyle="1" w:styleId="TableGrid1">
    <w:name w:val="Table Grid1"/>
    <w:basedOn w:val="TableNormal"/>
    <w:next w:val="TableGrid"/>
    <w:uiPriority w:val="59"/>
    <w:rsid w:val="00230C7B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7A6BAA"/>
    <w:rPr>
      <w:color w:val="0000FF" w:themeColor="hyperlink"/>
      <w:u w:val="single"/>
    </w:rPr>
  </w:style>
  <w:style w:type="paragraph" w:styleId="NormalWeb">
    <w:name w:val="Normal (Web)"/>
    <w:basedOn w:val="Normal"/>
    <w:uiPriority w:val="99"/>
    <w:unhideWhenUsed/>
    <w:rsid w:val="00BC044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6533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9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6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3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540</Words>
  <Characters>3080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E.Muange</dc:creator>
  <cp:lastModifiedBy>User</cp:lastModifiedBy>
  <cp:revision>4</cp:revision>
  <cp:lastPrinted>2017-06-03T19:32:00Z</cp:lastPrinted>
  <dcterms:created xsi:type="dcterms:W3CDTF">2019-09-26T07:38:00Z</dcterms:created>
  <dcterms:modified xsi:type="dcterms:W3CDTF">2019-09-26T08:10:00Z</dcterms:modified>
</cp:coreProperties>
</file>